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A9" w:rsidRPr="00907592" w:rsidRDefault="008F4BA9" w:rsidP="0090759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F4BA9" w:rsidRPr="00234C8B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27" w:tblpY="-247"/>
        <w:tblW w:w="10786" w:type="dxa"/>
        <w:tblLook w:val="01E0"/>
      </w:tblPr>
      <w:tblGrid>
        <w:gridCol w:w="3595"/>
        <w:gridCol w:w="3595"/>
        <w:gridCol w:w="3596"/>
      </w:tblGrid>
      <w:tr w:rsidR="008F4BA9" w:rsidRPr="00CC2338" w:rsidTr="0006611E">
        <w:trPr>
          <w:trHeight w:val="1861"/>
        </w:trPr>
        <w:tc>
          <w:tcPr>
            <w:tcW w:w="3595" w:type="dxa"/>
          </w:tcPr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_______Попова Т.В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21028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10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21028F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с.Канавка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__________  Попова Т.В.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21028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10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с. Канавка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__________ Хамзина З.С.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28F">
              <w:rPr>
                <w:rFonts w:ascii="Times New Roman" w:hAnsi="Times New Roman"/>
                <w:sz w:val="24"/>
                <w:szCs w:val="24"/>
              </w:rPr>
              <w:t>Приказ № _____  от</w:t>
            </w:r>
          </w:p>
          <w:p w:rsidR="008F4BA9" w:rsidRPr="0021028F" w:rsidRDefault="008F4BA9" w:rsidP="00066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 2016</w:t>
            </w:r>
            <w:r w:rsidRPr="002102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Рабочая программа педагога</w:t>
      </w: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8F4BA9" w:rsidRPr="00234C8B" w:rsidRDefault="008F4BA9" w:rsidP="001D47C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Кабдушевой Акмарал Есетовны</w:t>
      </w: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</w:t>
      </w:r>
      <w:r w:rsidRPr="00234C8B">
        <w:rPr>
          <w:rFonts w:ascii="Times New Roman" w:hAnsi="Times New Roman"/>
          <w:sz w:val="40"/>
          <w:szCs w:val="40"/>
        </w:rPr>
        <w:t>чителя  МБОУ СОШ с.Канавка</w:t>
      </w:r>
    </w:p>
    <w:p w:rsidR="008F4BA9" w:rsidRPr="00234C8B" w:rsidRDefault="008F4BA9" w:rsidP="001D47CA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234C8B">
        <w:rPr>
          <w:rFonts w:ascii="Times New Roman" w:hAnsi="Times New Roman"/>
          <w:sz w:val="40"/>
          <w:szCs w:val="40"/>
        </w:rPr>
        <w:t xml:space="preserve"> по </w:t>
      </w:r>
      <w:r>
        <w:rPr>
          <w:rFonts w:ascii="Times New Roman" w:hAnsi="Times New Roman"/>
          <w:sz w:val="40"/>
          <w:szCs w:val="40"/>
        </w:rPr>
        <w:t xml:space="preserve">английскому языку  </w:t>
      </w:r>
      <w:r>
        <w:rPr>
          <w:rFonts w:ascii="Times New Roman" w:hAnsi="Times New Roman"/>
          <w:sz w:val="40"/>
          <w:szCs w:val="40"/>
          <w:u w:val="single"/>
        </w:rPr>
        <w:t>2 класс</w:t>
      </w:r>
    </w:p>
    <w:p w:rsidR="008F4BA9" w:rsidRDefault="008F4BA9" w:rsidP="001D47C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F4BA9" w:rsidRDefault="008F4BA9" w:rsidP="001D47C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F4BA9" w:rsidRDefault="008F4BA9" w:rsidP="001D47C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F4BA9" w:rsidRDefault="008F4BA9" w:rsidP="001D47CA">
      <w:pPr>
        <w:pStyle w:val="NoSpacing"/>
        <w:rPr>
          <w:rFonts w:ascii="Times New Roman" w:hAnsi="Times New Roman"/>
          <w:sz w:val="40"/>
          <w:szCs w:val="40"/>
        </w:rPr>
      </w:pPr>
    </w:p>
    <w:p w:rsidR="008F4BA9" w:rsidRDefault="008F4BA9" w:rsidP="001D47C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8F4BA9" w:rsidRDefault="008F4BA9" w:rsidP="001D47C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</w:t>
      </w: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педагогического совета</w:t>
      </w: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Протокол № __</w:t>
      </w: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«___»_________2016 г.</w:t>
      </w: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BA9" w:rsidRPr="00496F83" w:rsidRDefault="008F4BA9" w:rsidP="001D47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 2017 учебный год</w:t>
      </w:r>
    </w:p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F4BA9" w:rsidRPr="007840A3" w:rsidRDefault="008F4BA9" w:rsidP="007840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Данная авторская программа создана на основе стандартов начального образования второго поколения, примерной программы начального общего образования по иностранному языку с учётом планируемых результатов начального общего образования. Она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«Нашей новой школе».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”, созданный на основе данной авторской программы, обеспечивает преемственность изучения английского языка в рамках начальной школы со 2 по 4 класс (и далее по 11 класс) общеобразовательных учреждений. УМК для 2—4 классов рассчитаны на обязательное изучение предмета «Иностранный язык» в школах, работающих по базисному учебному плану — 2 часа в неделю. Особенностью данных УМК является включение в состав учебников и рабочих тетрадей дополнительных заданий и материалов, отмеченных звёздочкой (*), которые создают условия для их использования в прогимназиях и лицеях, работающих по второму варианту учебного плана — 3 часа (и более) в неделю. Особенно отчётливо это представлено в УМК для 4 класса, где пять дополнительных разделов выделены в отдельный блок, что расширяет возможности его использования в расчёте на второй вариант учебного плана.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Новые реалии ХХ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iCs/>
          <w:sz w:val="24"/>
          <w:szCs w:val="24"/>
        </w:rPr>
        <w:t xml:space="preserve">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российских детей, растущих в условиях полиязычного и поликультурного мира, с самого раннего возраста. Иностранный язык как школьный предмет даёт для этого богатейшие возможности, которые не всегда используются в полном объёме.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Как указывается в Примерной программе, иностранный язык «наряду с русским языком и литературным чтением...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его кругозора и воспитанию его чувств и эмоций»</w:t>
      </w:r>
      <w:r w:rsidRPr="00E87096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87096">
        <w:rPr>
          <w:rFonts w:ascii="Times New Roman" w:hAnsi="Times New Roman"/>
          <w:iCs/>
          <w:sz w:val="24"/>
          <w:szCs w:val="24"/>
        </w:rPr>
        <w:t>. 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</w:p>
    <w:p w:rsidR="008F4BA9" w:rsidRPr="00E87096" w:rsidRDefault="008F4BA9" w:rsidP="00784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Интегративной целью</w:t>
      </w:r>
      <w:r w:rsidRPr="00E87096">
        <w:rPr>
          <w:rFonts w:ascii="Times New Roman" w:hAnsi="Times New Roman"/>
          <w:iCs/>
          <w:sz w:val="24"/>
          <w:szCs w:val="24"/>
        </w:rPr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8F4BA9" w:rsidRPr="00E87096" w:rsidRDefault="008F4BA9" w:rsidP="00E87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формирование</w:t>
      </w:r>
      <w:r w:rsidRPr="00E87096">
        <w:rPr>
          <w:rFonts w:ascii="Times New Roman" w:hAnsi="Times New Roman"/>
          <w:iCs/>
          <w:sz w:val="24"/>
          <w:szCs w:val="24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8F4BA9" w:rsidRPr="00E87096" w:rsidRDefault="008F4BA9" w:rsidP="00E87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приобщение</w:t>
      </w:r>
      <w:r w:rsidRPr="00E87096">
        <w:rPr>
          <w:rFonts w:ascii="Times New Roman" w:hAnsi="Times New Roman"/>
          <w:iCs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8F4BA9" w:rsidRPr="00E87096" w:rsidRDefault="008F4BA9" w:rsidP="00E87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развитие</w:t>
      </w:r>
      <w:r w:rsidRPr="00E87096">
        <w:rPr>
          <w:rFonts w:ascii="Times New Roman" w:hAnsi="Times New Roman"/>
          <w:iCs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8F4BA9" w:rsidRPr="00E87096" w:rsidRDefault="008F4BA9" w:rsidP="00E87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воспитание</w:t>
      </w:r>
      <w:r w:rsidRPr="00E87096">
        <w:rPr>
          <w:rFonts w:ascii="Times New Roman" w:hAnsi="Times New Roman"/>
          <w:iCs/>
          <w:sz w:val="24"/>
          <w:szCs w:val="24"/>
        </w:rPr>
        <w:t xml:space="preserve"> и разностороннее развитие младшего школьника средствами английского языка.</w:t>
      </w:r>
    </w:p>
    <w:p w:rsidR="008F4BA9" w:rsidRDefault="008F4BA9" w:rsidP="007840A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ОБЩАЯ ХАРАКТЕРИСТИКА УЧЕБНОГО ПРЕДМЕТА</w:t>
      </w:r>
    </w:p>
    <w:p w:rsidR="008F4BA9" w:rsidRPr="00E87096" w:rsidRDefault="008F4BA9" w:rsidP="007840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Большим шагом вперёд в развитии языкового образования в России явилось требование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Pr="00E87096">
          <w:rPr>
            <w:rFonts w:ascii="Times New Roman" w:hAnsi="Times New Roman"/>
            <w:iCs/>
            <w:sz w:val="24"/>
            <w:szCs w:val="24"/>
          </w:rPr>
          <w:t>2004 г</w:t>
        </w:r>
      </w:smartTag>
      <w:r w:rsidRPr="00E87096">
        <w:rPr>
          <w:rFonts w:ascii="Times New Roman" w:hAnsi="Times New Roman"/>
          <w:iCs/>
          <w:sz w:val="24"/>
          <w:szCs w:val="24"/>
        </w:rPr>
        <w:t xml:space="preserve">. начинать обучение иностранным языкам в начальной школе. Федеральный государственный образовательный стандарт </w:t>
      </w:r>
      <w:smartTag w:uri="urn:schemas-microsoft-com:office:smarttags" w:element="metricconverter">
        <w:smartTagPr>
          <w:attr w:name="ProductID" w:val="2009 г"/>
        </w:smartTagPr>
        <w:r w:rsidRPr="00E87096">
          <w:rPr>
            <w:rFonts w:ascii="Times New Roman" w:hAnsi="Times New Roman"/>
            <w:iCs/>
            <w:sz w:val="24"/>
            <w:szCs w:val="24"/>
          </w:rPr>
          <w:t>2009 г</w:t>
        </w:r>
      </w:smartTag>
      <w:r w:rsidRPr="00E87096">
        <w:rPr>
          <w:rFonts w:ascii="Times New Roman" w:hAnsi="Times New Roman"/>
          <w:iCs/>
          <w:sz w:val="24"/>
          <w:szCs w:val="24"/>
        </w:rPr>
        <w:t>. и новые примерные программы закрепляют эту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метапредметных результатов обучения. Английский язык как учебный предмет имеет большой воспитательный потенциал, что в полной мере учтено при разработке 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”, где значительное место уделено формированию ценностных ориентиров и эстетических идеалов в соответствии с ФГОС.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Деятельностный характер</w:t>
      </w:r>
      <w:r w:rsidRPr="00E87096">
        <w:rPr>
          <w:rFonts w:ascii="Times New Roman" w:hAnsi="Times New Roman"/>
          <w:iCs/>
          <w:sz w:val="24"/>
          <w:szCs w:val="24"/>
        </w:rPr>
        <w:t xml:space="preserve">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и даёт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Исходя из сформулированных целей изучение предмета «Английский язык» направлено на решение следующих </w:t>
      </w:r>
      <w:r w:rsidRPr="00E87096">
        <w:rPr>
          <w:rFonts w:ascii="Times New Roman" w:hAnsi="Times New Roman"/>
          <w:b/>
          <w:iCs/>
          <w:sz w:val="24"/>
          <w:szCs w:val="24"/>
        </w:rPr>
        <w:t>задач</w:t>
      </w:r>
      <w:r w:rsidRPr="00E87096">
        <w:rPr>
          <w:rFonts w:ascii="Times New Roman" w:hAnsi="Times New Roman"/>
          <w:iCs/>
          <w:sz w:val="24"/>
          <w:szCs w:val="24"/>
        </w:rPr>
        <w:t>: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приобщение младших школьников к новому социальному опыту за счёт проигрывания на английском языке различных ролей в ситуациях, типичных для семейного, бытового, учебного общения;</w:t>
      </w:r>
    </w:p>
    <w:p w:rsidR="008F4BA9" w:rsidRPr="00E87096" w:rsidRDefault="008F4BA9" w:rsidP="00E870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аудиоприложением), умением работы в группе</w:t>
      </w:r>
      <w:r w:rsidRPr="00E87096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87096">
        <w:rPr>
          <w:rFonts w:ascii="Times New Roman" w:hAnsi="Times New Roman"/>
          <w:iCs/>
          <w:sz w:val="24"/>
          <w:szCs w:val="24"/>
        </w:rPr>
        <w:t>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младших школьников. В данной программе излагаются методические принципы, положенные в основу 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 для 2-4 классов, раскрывается содержание обучения английскому языку в начальной школе (тематика иноязычного общения, планирование основных видов учебной деятельности учащихся во 2-4 классах), приводятся планируемые результаты освоения учебного предмета «Английский язык», способы и критерии оценки их достижения, а также даётся итоговая работа по английскому языку для выпускников начальной школы с подробной характеристикой её заданий и системой оценки достигнутых результатов.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Предлагаемая в рамках данной программы итоговая контрольная работа за курс английского языка общеобразовательной школы полностью соответствует примерной программе и планируемым результатам начального общего образования и может быть использована в качестве итоговой независимо от того, по какому учебнику занимались дети.</w:t>
      </w:r>
    </w:p>
    <w:p w:rsidR="008F4BA9" w:rsidRDefault="008F4BA9" w:rsidP="007840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</w:rPr>
        <w:t>ОПИСАНИЕ МЕСТА УЧЕБНОГО ПРЕДМЕТА  УЧЕБНОМ ПЛАНЕ</w:t>
      </w:r>
    </w:p>
    <w:p w:rsidR="008F4BA9" w:rsidRPr="007840A3" w:rsidRDefault="008F4BA9" w:rsidP="007840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В </w:t>
      </w:r>
      <w:r w:rsidRPr="00E87096">
        <w:rPr>
          <w:rFonts w:ascii="Times New Roman" w:hAnsi="Times New Roman"/>
          <w:b/>
          <w:iCs/>
          <w:sz w:val="24"/>
          <w:szCs w:val="24"/>
        </w:rPr>
        <w:t>Базисном учебном (образовательном) плане (БУП)</w:t>
      </w:r>
      <w:r w:rsidRPr="00E87096">
        <w:rPr>
          <w:rFonts w:ascii="Times New Roman" w:hAnsi="Times New Roman"/>
          <w:iCs/>
          <w:sz w:val="24"/>
          <w:szCs w:val="24"/>
        </w:rPr>
        <w:t xml:space="preserve"> образование в начальной школе определяется как фундамент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одноклассниками‚ формирует основы нравственного поведения, определяющего отношения личности с обществом и окружающими людьми.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Инвариантная часть</w:t>
      </w:r>
      <w:r w:rsidRPr="00E87096">
        <w:rPr>
          <w:rFonts w:ascii="Times New Roman" w:hAnsi="Times New Roman"/>
          <w:iCs/>
          <w:sz w:val="24"/>
          <w:szCs w:val="24"/>
        </w:rPr>
        <w:t xml:space="preserve"> Базисного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Общеобразовательное учреждение по своему усмотрению может использовать часы инвариантной части на различные виды деятельности по каждому предмету (проектная деятельность, практические занятия, экскурсии и т. д.).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Иностранный язык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Вариативная часть Базисного учебного плана включает внеурочную деятельность, осуществляемую во второй половине дня. Вариативная часть Базисного учебного (образовательного) плана учитывает особенности, образовательные потребности и интересы учащихся. Время, отводимое на вариативную часть внутри предельно допустимой аудиторной учебной нагрузки, может быть использовано для увеличения часов на изучение отдельных предметов инвариантной части, на организацию курсов, в которых заинтересованы ученик, родитель, учитель, образовательное учреждение, субъект Российской Федерации.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БУП рассматривает раздел вариативной части «Внеурочная деятельность» как возможность реализации требований федеральных государственных образовательных стандартов общего образования. За счёт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</w:t>
      </w:r>
    </w:p>
    <w:p w:rsidR="008F4BA9" w:rsidRPr="00E87096" w:rsidRDefault="008F4BA9" w:rsidP="00784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Общеобразовательные учреждения предоставляют учащимся возможность выбора широкого спектра занятий, направленных на развитие школьника.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7096">
        <w:rPr>
          <w:rFonts w:ascii="Times New Roman" w:hAnsi="Times New Roman"/>
          <w:iCs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её организации, отличных от урочной системыобучения. Для обучающихся могут быть организованы экскурсии, кружки, секции, диспуты, КВНЫ, олимпиады, соревнования и т. д.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 для 2-4 классов включают разнообразные материалы для организации внеурочной деятельности учащихся с учётом психологических особенностей школьников младших классов. УМК предусматривает проектные задания, игры, идеи и мини-сценарии для школьного театра на английском языке, а в пособии для учителя предлагаются также сценарии тематических утренников и праздников. Таким образом, начиная со 2 класса по желанию учащихся можно использовать 1 час в неделю для творческих занятий по английскому языку по направлению «Проектная работа» и/или 1 час по художественно-эстетическому направлению. УМК для 4 класса включает 5 дополнительных разделов (№ 17-21) научно-познавательного характера, освоение которых может быть вынесено в раздел «Внеурочная деятельность» по соответствующему направлению. УМК для 3 и 4 классов включает ряд тем, позволяющих объединить внеурочную деятельность по иностранному языку с предметами «Окружающий мир» , «Технология» при разработке и презентации проектных работ.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Каждое общеобразовательное учреждение самостоятельно определяет режим работы (5-дневная или 6-дневная учебная неделя). При режиме 6—дневной учебной недели используется вариативная часть Базисного учебного (образовательного) плана. При этом предельно допустимая аудиторная учебная нагрузка не должна превышать максимальную учебную нагрузку, определённую 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БУПом.</w:t>
      </w:r>
    </w:p>
    <w:p w:rsidR="008F4BA9" w:rsidRPr="00E87096" w:rsidRDefault="008F4BA9" w:rsidP="0078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E87096">
        <w:rPr>
          <w:rFonts w:ascii="Times New Roman" w:hAnsi="Times New Roman"/>
          <w:b/>
          <w:iCs/>
          <w:sz w:val="24"/>
          <w:szCs w:val="24"/>
          <w:lang w:val="en-US"/>
        </w:rPr>
        <w:t>Продолжительностьурока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во 2-4 классах: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40-45 минут</w:t>
      </w:r>
      <w:r w:rsidRPr="00E87096">
        <w:rPr>
          <w:rFonts w:ascii="Times New Roman" w:hAnsi="Times New Roman"/>
          <w:iCs/>
          <w:sz w:val="24"/>
          <w:szCs w:val="24"/>
        </w:rPr>
        <w:t xml:space="preserve"> (по решению общеобразовательного учреждения).</w:t>
      </w:r>
    </w:p>
    <w:p w:rsidR="008F4BA9" w:rsidRPr="00E87096" w:rsidRDefault="008F4BA9" w:rsidP="0078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Продолжительность учебного года</w:t>
      </w:r>
      <w:r w:rsidRPr="00E87096">
        <w:rPr>
          <w:rFonts w:ascii="Times New Roman" w:hAnsi="Times New Roman"/>
          <w:iCs/>
          <w:sz w:val="24"/>
          <w:szCs w:val="24"/>
        </w:rPr>
        <w:t xml:space="preserve"> во 2-4 классах: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E87096">
        <w:rPr>
          <w:rFonts w:ascii="Times New Roman" w:hAnsi="Times New Roman"/>
          <w:b/>
          <w:iCs/>
          <w:sz w:val="24"/>
          <w:szCs w:val="24"/>
          <w:lang w:val="en-US"/>
        </w:rPr>
        <w:t>34 учебныенедели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8F4BA9" w:rsidRPr="007840A3" w:rsidRDefault="008F4BA9" w:rsidP="00784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связи с тем, что во 2-4 классах начальной школы наблюдается некоторое опережение в овладении устной речью по сравнению с письменной при проведении занятий по английскому языку, классы делятся на подгруппы с целью создания условий для более интенсивного устного общения младших школьников на новом для них языке: в городских учебных заведениях при наполняемости 25 и более человек, в сельских — 20 и более человек. При наличии необходимых средств возможно деление классов на группы с меньшей наполняемостью. Согласно Базисному учебному (образовательному) плану образовательных учреждений Российской Федерации для ступени начального общего образования предполагается обязательное изучение английского языка со 2 класса и на него отводится 204 часа при недельной нагрузке 2 часа на протяжении всего курса на этапе начального общего образования.</w:t>
      </w:r>
    </w:p>
    <w:p w:rsidR="008F4BA9" w:rsidRPr="00E87096" w:rsidRDefault="008F4BA9" w:rsidP="007840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ОПИСАНИЕ ЦЕННОСТНЫХ ОРИЕНТИРОВ СОДЕРЖАНИЯ УЧЕБНОГО ПРЕДМЕТА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-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объединения... мировое сообщество»</w:t>
      </w:r>
      <w:r w:rsidRPr="00E87096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87096">
        <w:rPr>
          <w:rFonts w:ascii="Times New Roman" w:hAnsi="Times New Roman"/>
          <w:iCs/>
          <w:sz w:val="24"/>
          <w:szCs w:val="24"/>
        </w:rPr>
        <w:t>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 w:rsidRPr="00E87096">
        <w:rPr>
          <w:rFonts w:ascii="Times New Roman" w:hAnsi="Times New Roman"/>
          <w:iCs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Каждая из них формулируется как вопрос, поставленный педагогом перед обучающимся, и превращается в воспитательную задачу. В процессе воспитания происходит «духовно-нравственное развитие личности: формирование ценностно - смысловой сферы личности,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</w:t>
      </w:r>
      <w:r w:rsidRPr="00E87096">
        <w:rPr>
          <w:rFonts w:ascii="Times New Roman" w:hAnsi="Times New Roman"/>
          <w:iCs/>
          <w:sz w:val="24"/>
          <w:szCs w:val="24"/>
          <w:vertAlign w:val="superscript"/>
        </w:rPr>
        <w:t>2.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 включает материалы, расширяющие представления младших школьников о России и формирующие чувство гордости за свою страну и её достижения в разных сферах. В соответствии с интересами и уровнем развития учащихся начальной школы на уроках с учениками обсуждаются, например, следующие темы: разнообразие природных условий и животного мира России; достижения России в области освоения космоса; Москва - столица нашей Родины; великий русский художник В. Васнецов и т. д.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учебниках данной серии персонажи - российские и британские дети -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учёбе, интерес к творчеству в разных его проявлениях. В УМК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Эстетическое развитие школьников обеспечивается использованием детского фольклора, стихов и песен, обсуждением тем, связанных с культурным наследием России, Великобритании и других стран мира. Идеи многообразия культур и народов, международного сотрудничества, справедливости, чести, достоинства органично вплетены в сюжет приключенческой истории, включённой в 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 для 4 класса. В ней рассказывается о том, как российские и британские дети вместе с американским исследователем и путешественником помогают малазийскому профессору найти редкое растение, необходимое для создания лекарства от страшной болезни.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Содержание УМК серии “</w:t>
      </w:r>
      <w:r w:rsidRPr="00E87096">
        <w:rPr>
          <w:rFonts w:ascii="Times New Roman" w:hAnsi="Times New Roman"/>
          <w:iCs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iCs/>
          <w:sz w:val="24"/>
          <w:szCs w:val="24"/>
        </w:rPr>
        <w:t>”, таким образом, отражает базовые ценности современного российского общества и реализует поставленную в ФГОС начального общего образования задачу - средствами своего предмета обеспечить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общества.</w:t>
      </w: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РЕЗУЛЬТАТЫ ИЗУЧЕНИЯ УЧЕБНОГО ПРЕДМЕТА</w:t>
      </w:r>
    </w:p>
    <w:p w:rsidR="008F4BA9" w:rsidRPr="00E87096" w:rsidRDefault="008F4BA9" w:rsidP="00E87096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8F4BA9" w:rsidRPr="00E87096" w:rsidRDefault="008F4BA9" w:rsidP="00E870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 формируются на основе следующих </w:t>
      </w:r>
      <w:r w:rsidRPr="00E870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требований </w:t>
      </w: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стандарта начального общего образования 2009 г:</w:t>
      </w:r>
    </w:p>
    <w:p w:rsidR="008F4BA9" w:rsidRPr="00E87096" w:rsidRDefault="008F4BA9" w:rsidP="00E870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F4BA9" w:rsidRPr="00E87096" w:rsidRDefault="008F4BA9" w:rsidP="00E8709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4BA9" w:rsidRPr="00E87096" w:rsidRDefault="008F4BA9" w:rsidP="00E870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изучения ИЯ в начальной школе являются:</w:t>
      </w:r>
    </w:p>
    <w:p w:rsidR="008F4BA9" w:rsidRPr="00E87096" w:rsidRDefault="008F4BA9" w:rsidP="00E87096">
      <w:pPr>
        <w:numPr>
          <w:ilvl w:val="0"/>
          <w:numId w:val="35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8F4BA9" w:rsidRPr="00E87096" w:rsidRDefault="008F4BA9" w:rsidP="00E87096">
      <w:pPr>
        <w:numPr>
          <w:ilvl w:val="0"/>
          <w:numId w:val="35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основ.ср-ва общения между людьми;</w:t>
      </w:r>
    </w:p>
    <w:p w:rsidR="008F4BA9" w:rsidRPr="00E87096" w:rsidRDefault="008F4BA9" w:rsidP="00E87096">
      <w:pPr>
        <w:numPr>
          <w:ilvl w:val="0"/>
          <w:numId w:val="35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ИЯ (через дет.фольклор, некоторые образцы детской художественной литературы, традиции).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  Метапредметные результаты</w:t>
      </w:r>
    </w:p>
    <w:p w:rsidR="008F4BA9" w:rsidRPr="00E87096" w:rsidRDefault="008F4BA9" w:rsidP="00E870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8F4BA9" w:rsidRPr="00E87096" w:rsidRDefault="008F4BA9" w:rsidP="00E870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8F4BA9" w:rsidRPr="00E87096" w:rsidRDefault="008F4BA9" w:rsidP="00E870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б) освоение учащимися межпредметных понятий.</w:t>
      </w:r>
    </w:p>
    <w:p w:rsidR="008F4BA9" w:rsidRPr="00E87096" w:rsidRDefault="008F4BA9" w:rsidP="00E870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Они формируются на основе следующих </w:t>
      </w:r>
      <w:r w:rsidRPr="00E870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требований </w:t>
      </w: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стандарта начального общего образования 2009 г: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F4BA9" w:rsidRPr="00E87096" w:rsidRDefault="008F4BA9" w:rsidP="00E87096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F4BA9" w:rsidRPr="00E87096" w:rsidRDefault="008F4BA9" w:rsidP="00E870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</w:t>
      </w: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 изучения ИЯ в начальной школе являются:</w:t>
      </w:r>
    </w:p>
    <w:p w:rsidR="008F4BA9" w:rsidRPr="00E87096" w:rsidRDefault="008F4BA9" w:rsidP="00E870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F4BA9" w:rsidRPr="00E87096" w:rsidRDefault="008F4BA9" w:rsidP="00E870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яз.и речевые средства для успешного решения элементарной коммуникативной задачи;</w:t>
      </w:r>
    </w:p>
    <w:p w:rsidR="008F4BA9" w:rsidRPr="00E87096" w:rsidRDefault="008F4BA9" w:rsidP="00E870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8F4BA9" w:rsidRPr="00E87096" w:rsidRDefault="008F4BA9" w:rsidP="00E870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8F4BA9" w:rsidRPr="00E87096" w:rsidRDefault="008F4BA9" w:rsidP="00E870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8F4BA9" w:rsidRPr="00E87096" w:rsidRDefault="008F4BA9" w:rsidP="00E870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формируются на основе следующих </w:t>
      </w:r>
      <w:r w:rsidRPr="00E870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требований </w:t>
      </w: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стандарта начального общего образования 2009 г.:</w:t>
      </w:r>
    </w:p>
    <w:p w:rsidR="008F4BA9" w:rsidRPr="00E87096" w:rsidRDefault="008F4BA9" w:rsidP="00E87096">
      <w:pPr>
        <w:numPr>
          <w:ilvl w:val="0"/>
          <w:numId w:val="38"/>
        </w:numPr>
        <w:spacing w:after="0" w:line="240" w:lineRule="auto"/>
        <w:ind w:left="88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F4BA9" w:rsidRPr="00E87096" w:rsidRDefault="008F4BA9" w:rsidP="00E87096">
      <w:pPr>
        <w:numPr>
          <w:ilvl w:val="0"/>
          <w:numId w:val="38"/>
        </w:numPr>
        <w:spacing w:after="0" w:line="240" w:lineRule="auto"/>
        <w:ind w:left="88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F4BA9" w:rsidRPr="00E87096" w:rsidRDefault="008F4BA9" w:rsidP="00E87096">
      <w:pPr>
        <w:numPr>
          <w:ilvl w:val="0"/>
          <w:numId w:val="38"/>
        </w:numPr>
        <w:spacing w:after="0" w:line="240" w:lineRule="auto"/>
        <w:ind w:left="88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Примерной программой по ИЯ, разработанной в рамках стандартов второго поколения, предметные результаты дифференцируются по 5 сферам: </w:t>
      </w:r>
      <w:r w:rsidRPr="00E870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E87096">
        <w:rPr>
          <w:rFonts w:ascii="Times New Roman" w:hAnsi="Times New Roman"/>
          <w:color w:val="000000"/>
          <w:sz w:val="24"/>
          <w:szCs w:val="24"/>
          <w:lang w:eastAsia="ru-RU"/>
        </w:rPr>
        <w:t>. Планируемые результаты соотносятся с четырьмя ведущими содержательными линиями и разделами предмета «Английский язык»: 1) коммуникативные умения  в основных видах речевой деятельности (аудировании, говорении, чтении, письме); 2) языковые средства и навыки пользования ими; 3) социокультурная осведомлённость; 4) общеучебные и специальные учебные умения.</w:t>
      </w:r>
      <w:r w:rsidRPr="00E870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F4BA9" w:rsidRPr="007840A3" w:rsidRDefault="008F4BA9" w:rsidP="007840A3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СОДЕРЖАНИЕ УЧЕБНОГО ПРЕДМЕТА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Содержание курса английского языка, представленного данной соответствует всем разделам Примерной программы по иностранному языку разработанной в рамках ФГОС 2009 г.‚ что обеспечивает достижение учащимися планируемых результатов, подлежащих итоговому контролю, определенному требованиями ФГОС.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7096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8F4BA9" w:rsidRPr="00930084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инвариативная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“</w:t>
      </w:r>
      <w:r w:rsidRPr="00930084">
        <w:rPr>
          <w:rFonts w:ascii="Times New Roman" w:hAnsi="Times New Roman"/>
          <w:sz w:val="24"/>
          <w:szCs w:val="24"/>
          <w:lang w:val="en-US"/>
        </w:rPr>
        <w:t>FORWARD</w:t>
      </w:r>
      <w:r w:rsidRPr="00930084">
        <w:rPr>
          <w:rFonts w:ascii="Times New Roman" w:hAnsi="Times New Roman"/>
          <w:sz w:val="24"/>
          <w:szCs w:val="24"/>
        </w:rPr>
        <w:t>” (выделена цветом). Распределение по годам обучения и детализация предметного содержания речи по данной программе представлены в подразделе 7.7 и разделе 8.</w:t>
      </w:r>
    </w:p>
    <w:p w:rsidR="008F4BA9" w:rsidRPr="00930084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b/>
          <w:sz w:val="24"/>
          <w:szCs w:val="24"/>
        </w:rPr>
        <w:t>Знакомство</w:t>
      </w:r>
      <w:r w:rsidRPr="00930084">
        <w:rPr>
          <w:rFonts w:ascii="Times New Roman" w:hAnsi="Times New Roman"/>
          <w:sz w:val="24"/>
          <w:szCs w:val="24"/>
        </w:rPr>
        <w:t>: с одноклассниками‚ учителем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этикета.</w:t>
      </w:r>
    </w:p>
    <w:p w:rsidR="008F4BA9" w:rsidRPr="00930084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b/>
          <w:sz w:val="24"/>
          <w:szCs w:val="24"/>
        </w:rPr>
        <w:t>Я и моя семья</w:t>
      </w:r>
      <w:r w:rsidRPr="00930084">
        <w:rPr>
          <w:rFonts w:ascii="Times New Roman" w:hAnsi="Times New Roman"/>
          <w:sz w:val="24"/>
          <w:szCs w:val="24"/>
        </w:rPr>
        <w:t>: члены семьи, их имена, возраст, внешность, черты характера, увлечения/ хобби. Профессии родителей. 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год, Рождество. Подарки.</w:t>
      </w:r>
    </w:p>
    <w:p w:rsidR="008F4BA9" w:rsidRPr="00930084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b/>
          <w:sz w:val="24"/>
          <w:szCs w:val="24"/>
        </w:rPr>
        <w:t>Мир моих увлечений</w:t>
      </w:r>
      <w:r w:rsidRPr="00930084">
        <w:rPr>
          <w:rFonts w:ascii="Times New Roman" w:hAnsi="Times New Roman"/>
          <w:sz w:val="24"/>
          <w:szCs w:val="24"/>
        </w:rPr>
        <w:t>: 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8F4BA9" w:rsidRPr="00930084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b/>
          <w:sz w:val="24"/>
          <w:szCs w:val="24"/>
        </w:rPr>
        <w:t>Я и мои друзья</w:t>
      </w:r>
      <w:r w:rsidRPr="00930084">
        <w:rPr>
          <w:rFonts w:ascii="Times New Roman" w:hAnsi="Times New Roman"/>
          <w:sz w:val="24"/>
          <w:szCs w:val="24"/>
        </w:rPr>
        <w:t>: имя, возраст, внешность, характер, увлечения/хобби. Совместные занятия. Письмо зарубежному другу. Любимое домашнее животное: кличка, возраст, окраска, размер, характер, что умеет делать.</w:t>
      </w:r>
    </w:p>
    <w:p w:rsidR="008F4BA9" w:rsidRPr="00930084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b/>
          <w:sz w:val="24"/>
          <w:szCs w:val="24"/>
        </w:rPr>
        <w:t>Моя школа</w:t>
      </w:r>
      <w:r w:rsidRPr="00930084">
        <w:rPr>
          <w:rFonts w:ascii="Times New Roman" w:hAnsi="Times New Roman"/>
          <w:sz w:val="24"/>
          <w:szCs w:val="24"/>
        </w:rPr>
        <w:t>: классная комната, учебные предметы, школьные принадлежности. Школьные кружки. Учебные занятия на уроках.</w:t>
      </w:r>
    </w:p>
    <w:p w:rsidR="008F4BA9" w:rsidRPr="00930084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b/>
          <w:sz w:val="24"/>
          <w:szCs w:val="24"/>
        </w:rPr>
        <w:t>Мир вокруг меня</w:t>
      </w:r>
      <w:r w:rsidRPr="00930084">
        <w:rPr>
          <w:rFonts w:ascii="Times New Roman" w:hAnsi="Times New Roman"/>
          <w:sz w:val="24"/>
          <w:szCs w:val="24"/>
        </w:rPr>
        <w:t>: Мой дом/моя квартира/моя комната: названия комнат, их размер, предметы мебели и интерьера. Обозначение времени. Природа. Любимое время года. Погода. Дикие и домашние животные.</w:t>
      </w:r>
    </w:p>
    <w:p w:rsidR="008F4BA9" w:rsidRPr="00E87096" w:rsidRDefault="008F4BA9" w:rsidP="00E870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30084">
        <w:rPr>
          <w:rFonts w:ascii="Times New Roman" w:hAnsi="Times New Roman"/>
          <w:sz w:val="24"/>
          <w:szCs w:val="24"/>
        </w:rPr>
        <w:t>Страна/страны изучаемого языка и родная страна: Название, столица, достопримечательности.</w:t>
      </w:r>
      <w:r w:rsidRPr="00E87096">
        <w:rPr>
          <w:rFonts w:ascii="Times New Roman" w:hAnsi="Times New Roman"/>
          <w:sz w:val="24"/>
          <w:szCs w:val="24"/>
        </w:rPr>
        <w:t xml:space="preserve"> Литературные персонажи популярных детских книг.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во время совместной игры, за столом, в магазине, </w:t>
      </w:r>
      <w:r w:rsidRPr="00930084">
        <w:rPr>
          <w:rFonts w:ascii="Times New Roman" w:hAnsi="Times New Roman"/>
          <w:sz w:val="24"/>
          <w:szCs w:val="24"/>
        </w:rPr>
        <w:t>в путешествии, у врача</w:t>
      </w:r>
      <w:r w:rsidRPr="00E87096">
        <w:rPr>
          <w:rFonts w:ascii="Times New Roman" w:hAnsi="Times New Roman"/>
          <w:sz w:val="24"/>
          <w:szCs w:val="24"/>
        </w:rPr>
        <w:t>).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  <w:u w:val="single"/>
        </w:rPr>
        <w:t>Коммуникативные умения по видам речевой деятельности</w:t>
      </w:r>
    </w:p>
    <w:p w:rsidR="008F4BA9" w:rsidRPr="00E87096" w:rsidRDefault="008F4BA9" w:rsidP="00E87096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В русле говорения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Диалогическая форма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Уметь вести:</w:t>
      </w:r>
    </w:p>
    <w:p w:rsidR="008F4BA9" w:rsidRPr="00E87096" w:rsidRDefault="008F4BA9" w:rsidP="00E87096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8F4BA9" w:rsidRPr="00E87096" w:rsidRDefault="008F4BA9" w:rsidP="00E87096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диалог-расспрос (запрос информации и ответ на него);</w:t>
      </w:r>
    </w:p>
    <w:p w:rsidR="008F4BA9" w:rsidRPr="00E87096" w:rsidRDefault="008F4BA9" w:rsidP="00E87096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диалог-побуждение к действию.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Монологическая форма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Уметь пользоваться:</w:t>
      </w:r>
    </w:p>
    <w:p w:rsidR="008F4BA9" w:rsidRPr="00E87096" w:rsidRDefault="008F4BA9" w:rsidP="00E87096">
      <w:pPr>
        <w:numPr>
          <w:ilvl w:val="0"/>
          <w:numId w:val="31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В русле аудирования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Воспринимать на слух и понимать:</w:t>
      </w:r>
    </w:p>
    <w:p w:rsidR="008F4BA9" w:rsidRPr="00E87096" w:rsidRDefault="008F4BA9" w:rsidP="00E87096">
      <w:pPr>
        <w:numPr>
          <w:ilvl w:val="0"/>
          <w:numId w:val="31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речь учителя и одноклассников в процессе общения на уроке;</w:t>
      </w:r>
    </w:p>
    <w:p w:rsidR="008F4BA9" w:rsidRPr="00E87096" w:rsidRDefault="008F4BA9" w:rsidP="00E87096">
      <w:pPr>
        <w:numPr>
          <w:ilvl w:val="0"/>
          <w:numId w:val="31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небольшие доступные тексты в аудиозаписи, построенные на изученном языковом материале;</w:t>
      </w:r>
    </w:p>
    <w:p w:rsidR="008F4BA9" w:rsidRPr="00930084" w:rsidRDefault="008F4BA9" w:rsidP="00E87096">
      <w:pPr>
        <w:numPr>
          <w:ilvl w:val="0"/>
          <w:numId w:val="31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30084">
        <w:rPr>
          <w:rFonts w:ascii="Times New Roman" w:hAnsi="Times New Roman"/>
          <w:iCs/>
          <w:sz w:val="24"/>
          <w:szCs w:val="24"/>
        </w:rPr>
        <w:t>небольшие доступные тексты в аудиозаписи с отдельными новыми словами.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В русле чтения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Читать:</w:t>
      </w:r>
    </w:p>
    <w:p w:rsidR="008F4BA9" w:rsidRPr="00E87096" w:rsidRDefault="008F4BA9" w:rsidP="00E87096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вслух небольшие тексты, построенные на изученном языковом материале;</w:t>
      </w:r>
    </w:p>
    <w:p w:rsidR="008F4BA9" w:rsidRPr="00E87096" w:rsidRDefault="008F4BA9" w:rsidP="00E87096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место, где происходит действие, и т.д.)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В русле письма</w:t>
      </w: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Владеть:</w:t>
      </w:r>
    </w:p>
    <w:p w:rsidR="008F4BA9" w:rsidRPr="00E87096" w:rsidRDefault="008F4BA9" w:rsidP="00E87096">
      <w:pPr>
        <w:numPr>
          <w:ilvl w:val="0"/>
          <w:numId w:val="3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техникой письма (графикой, каллиграфией, орфографией);</w:t>
      </w:r>
    </w:p>
    <w:p w:rsidR="008F4BA9" w:rsidRPr="007840A3" w:rsidRDefault="008F4BA9" w:rsidP="007840A3">
      <w:pPr>
        <w:numPr>
          <w:ilvl w:val="0"/>
          <w:numId w:val="3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left="1211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ПЛАНИРУЕМЫЕ РЕЗУЛЬТАТЫ ОСВОЕНИЯ ПРОГРАММЫ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образовательных стандартах первого поколения стандартизация распространялась на обязательный минимум содержания основных образовательных программ и требования к уровню подготовки выпускников.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вторых выделяются результаты достижений, подлежащие и не подлежащие итоговой оценке. В новом ФГОС 2009 г. основным документом, конкретизирующим и уточняющим требования стандартов к образовательным результатам, являются планируемые результаты освоения основных образовательных программ.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данной программе в соответствии с требованиями стандарта в структуре планируемых результатов отдельными разделами представлены личностные и метапредметные результаты, поскольку их достижение обеспечивается всей совокупностью учебных предметов. Достижение предметных результатов осуществляется при освоении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результате изучения английского языка младшие школьники приобретут элементарную коммуникативную компетенцию, т. е. способность и готовность общаться с носителями языка с учётом их речевых возможностей и потребностей в разных формах: устной (говорение и аудирование) и письменной (чтение и письмо);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 младших школьников расширится лингвистический кругозор, они получат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8F4BA9" w:rsidRPr="00E87096" w:rsidRDefault="008F4BA9" w:rsidP="00E870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8F4BA9" w:rsidRPr="00E87096" w:rsidRDefault="008F4BA9" w:rsidP="00E8709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87096">
        <w:rPr>
          <w:rFonts w:ascii="Times New Roman" w:hAnsi="Times New Roman"/>
          <w:sz w:val="24"/>
          <w:szCs w:val="24"/>
          <w:lang w:val="ru-RU"/>
        </w:rPr>
        <w:t>Ниже представлены требования стандарта к результатам освоения основных образовательных программ для предмета «Английский язык» и конкретизирующие их планируемые результаты Примерной программы по иностранному языку с учётом ведущихцелевых установок изучения данного предмета‚ возрастной специфики учащихся и специфики разработанного в данной авторской программе курса английского языка.</w:t>
      </w:r>
    </w:p>
    <w:p w:rsidR="008F4BA9" w:rsidRPr="00E87096" w:rsidRDefault="008F4BA9" w:rsidP="00E8709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4BA9" w:rsidRPr="00E87096" w:rsidRDefault="008F4BA9" w:rsidP="00E8709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4BA9" w:rsidRPr="00E87096" w:rsidRDefault="008F4BA9" w:rsidP="00E8709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  <w:r w:rsidRPr="00E87096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Личностныерезультаты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Под  </w:t>
      </w:r>
      <w:r w:rsidRPr="00E87096">
        <w:rPr>
          <w:rFonts w:ascii="Times New Roman" w:hAnsi="Times New Roman"/>
          <w:b/>
          <w:iCs/>
          <w:sz w:val="24"/>
          <w:szCs w:val="24"/>
        </w:rPr>
        <w:t>личностными результатами</w:t>
      </w:r>
      <w:r w:rsidRPr="00E87096">
        <w:rPr>
          <w:rFonts w:ascii="Times New Roman" w:hAnsi="Times New Roman"/>
          <w:iCs/>
          <w:sz w:val="24"/>
          <w:szCs w:val="24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сформированная в образовательном процессе.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Личностные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г: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З) формирование уважительного отношения к иному мнению, истории и культуре других народов;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7) формирование эстетических потребностей, ценностей и чувств;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E87096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87096">
        <w:rPr>
          <w:rFonts w:ascii="Times New Roman" w:hAnsi="Times New Roman"/>
          <w:iCs/>
          <w:sz w:val="24"/>
          <w:szCs w:val="24"/>
        </w:rPr>
        <w:t>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Личностными результатами</w:t>
      </w:r>
      <w:r w:rsidRPr="00E87096">
        <w:rPr>
          <w:rFonts w:ascii="Times New Roman" w:hAnsi="Times New Roman"/>
          <w:iCs/>
          <w:sz w:val="24"/>
          <w:szCs w:val="24"/>
        </w:rPr>
        <w:t xml:space="preserve"> изучения иностранного языка в начальной школе являются:</w:t>
      </w:r>
    </w:p>
    <w:p w:rsidR="008F4BA9" w:rsidRPr="00E87096" w:rsidRDefault="008F4BA9" w:rsidP="00E87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8F4BA9" w:rsidRPr="00E87096" w:rsidRDefault="008F4BA9" w:rsidP="00E87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8F4BA9" w:rsidRPr="00E87096" w:rsidRDefault="008F4BA9" w:rsidP="00E87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  <w:r w:rsidRPr="00E87096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Метапредметныерезультаты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Под </w:t>
      </w:r>
      <w:r w:rsidRPr="00E87096">
        <w:rPr>
          <w:rFonts w:ascii="Times New Roman" w:hAnsi="Times New Roman"/>
          <w:b/>
          <w:iCs/>
          <w:sz w:val="24"/>
          <w:szCs w:val="24"/>
        </w:rPr>
        <w:t>метапредметными результатами</w:t>
      </w:r>
      <w:r w:rsidRPr="00E87096">
        <w:rPr>
          <w:rFonts w:ascii="Times New Roman" w:hAnsi="Times New Roman"/>
          <w:iCs/>
          <w:sz w:val="24"/>
          <w:szCs w:val="24"/>
        </w:rPr>
        <w:t xml:space="preserve">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б)  освоение учащимися межпредметных понятий.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  <w:r w:rsidRPr="00E87096">
        <w:rPr>
          <w:rFonts w:ascii="Times New Roman" w:hAnsi="Times New Roman"/>
          <w:iCs/>
          <w:sz w:val="24"/>
          <w:szCs w:val="24"/>
        </w:rPr>
        <w:t xml:space="preserve"> освоения учебного предмета формируются на основе следующих требований Федерального государственного стандарта начального общего образования 2009 г.</w:t>
      </w:r>
      <w:r w:rsidRPr="00E87096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87096">
        <w:rPr>
          <w:rFonts w:ascii="Times New Roman" w:hAnsi="Times New Roman"/>
          <w:iCs/>
          <w:sz w:val="24"/>
          <w:szCs w:val="24"/>
        </w:rPr>
        <w:t>: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2)    освоение способов решения проблем творческого и поискового характера;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5)  освоение начальных форм познавательной и личностной рефлексии;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в практических задач;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13) готовность конструктивно разрешать конфликты посредством учёта интересов сторон и сотрудничества;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Метапредметными результатами</w:t>
      </w:r>
      <w:r w:rsidRPr="00E87096">
        <w:rPr>
          <w:rFonts w:ascii="Times New Roman" w:hAnsi="Times New Roman"/>
          <w:iCs/>
          <w:sz w:val="24"/>
          <w:szCs w:val="24"/>
        </w:rPr>
        <w:t xml:space="preserve"> изучения иностранного языка в начальной школе являются:</w:t>
      </w:r>
    </w:p>
    <w:p w:rsidR="008F4BA9" w:rsidRPr="00E87096" w:rsidRDefault="008F4BA9" w:rsidP="00E87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F4BA9" w:rsidRPr="00E87096" w:rsidRDefault="008F4BA9" w:rsidP="00E87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F4BA9" w:rsidRPr="00E87096" w:rsidRDefault="008F4BA9" w:rsidP="00E87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расширение общего лингвистического кругозора младшего школьника;</w:t>
      </w:r>
    </w:p>
    <w:p w:rsidR="008F4BA9" w:rsidRPr="00E87096" w:rsidRDefault="008F4BA9" w:rsidP="00E87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F4BA9" w:rsidRPr="00E87096" w:rsidRDefault="008F4BA9" w:rsidP="00E87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E87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  <w:r w:rsidRPr="00E87096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Предметные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E87096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результаты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left="1211"/>
        <w:contextualSpacing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  <w:r w:rsidRPr="00E87096">
        <w:rPr>
          <w:rFonts w:ascii="Times New Roman" w:hAnsi="Times New Roman"/>
          <w:iCs/>
          <w:sz w:val="24"/>
          <w:szCs w:val="24"/>
        </w:rPr>
        <w:t xml:space="preserve"> освоения учебного предмета формируются на основе следующих требований федерального государственного стандарта начального общего образования 2009 г.: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для данного возраста образцами детской художественной литературы.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E87096">
        <w:rPr>
          <w:rFonts w:ascii="Times New Roman" w:hAnsi="Times New Roman"/>
          <w:b/>
          <w:iCs/>
          <w:sz w:val="24"/>
          <w:szCs w:val="24"/>
        </w:rPr>
        <w:t>коммуникативной, познавательной, ценностно-ориентационной, эстетической</w:t>
      </w:r>
      <w:r w:rsidRPr="00E87096">
        <w:rPr>
          <w:rFonts w:ascii="Times New Roman" w:hAnsi="Times New Roman"/>
          <w:iCs/>
          <w:sz w:val="24"/>
          <w:szCs w:val="24"/>
        </w:rPr>
        <w:t xml:space="preserve"> и</w:t>
      </w:r>
      <w:r w:rsidRPr="00E87096">
        <w:rPr>
          <w:rFonts w:ascii="Times New Roman" w:hAnsi="Times New Roman"/>
          <w:b/>
          <w:iCs/>
          <w:sz w:val="24"/>
          <w:szCs w:val="24"/>
        </w:rPr>
        <w:t xml:space="preserve"> трудовой</w:t>
      </w:r>
      <w:r w:rsidRPr="00E87096">
        <w:rPr>
          <w:rFonts w:ascii="Times New Roman" w:hAnsi="Times New Roman"/>
          <w:iCs/>
          <w:sz w:val="24"/>
          <w:szCs w:val="24"/>
        </w:rPr>
        <w:t>. Планируемые результаты соотносятся с четырьмя ведущими содержательными линиями и разделами предмета «Английский язык»: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1) коммуникативные умения в основных видах речевой деятельности (аудировании, говорении, чтении, письме);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2) языковые средства и навыки пользования ими;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3) социокультурная осведомленность;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4) общеучебные и специальные учебные умения.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 данной программе предметные планируемые результаты в коммуникативной сфере представлены двумя блоками, выделяемыми на следующих основаниях.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b/>
          <w:iCs/>
          <w:sz w:val="24"/>
          <w:szCs w:val="24"/>
        </w:rPr>
        <w:t xml:space="preserve"> блок «Выпускник научится»</w:t>
      </w:r>
      <w:r w:rsidRPr="00E87096">
        <w:rPr>
          <w:rFonts w:ascii="Times New Roman" w:hAnsi="Times New Roman"/>
          <w:iCs/>
          <w:sz w:val="24"/>
          <w:szCs w:val="24"/>
        </w:rPr>
        <w:t xml:space="preserve">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 начальной школы и ведётся с помощью заданий базового уровня на уровне актуальных действий, задающих исполнительную компетентность учащихся, и на уровне перспективных действий с помощью заданий повышенного уровня. Правильное выполнение 50 % заданий итоговой работы (получение 50 % от максимального балла за всю работу), подкреплённое материалами накопительной системы оценки, служит свидетельством освоения опорного материала и основанием для перевода учащегося в основную школу. Правильное выполнение учащимся 80 % и более итоговой работы (получение 80 % от максимального балла за всю работу), подкреплённое материалами накопительной системы оценки, показывает, что выпускник добился серьёзных успехов и поднялся на ступень осознанного произвольного овладения учебными действиями.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b/>
          <w:iCs/>
          <w:sz w:val="24"/>
          <w:szCs w:val="24"/>
        </w:rPr>
        <w:t xml:space="preserve"> блок «Выпускник получит возможность научиться»</w:t>
      </w:r>
      <w:r w:rsidRPr="00E87096">
        <w:rPr>
          <w:rFonts w:ascii="Times New Roman" w:hAnsi="Times New Roman"/>
          <w:iCs/>
          <w:sz w:val="24"/>
          <w:szCs w:val="24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Знания, умения, навыки данного блока на контроль в итоговой работе не выносятся.</w:t>
      </w:r>
    </w:p>
    <w:p w:rsidR="008F4BA9" w:rsidRPr="00E87096" w:rsidRDefault="008F4BA9" w:rsidP="007840A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7840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ФГОС предполагает приоритет личностно-ориентированного подхода к процессу обучения, развитие у обучающихся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Материально-техническое обеспечение учебного процесса должно быть достаточным для эффективного решения этих задач и подчиняться следующим требованиям:</w:t>
      </w:r>
    </w:p>
    <w:p w:rsidR="008F4BA9" w:rsidRPr="00E87096" w:rsidRDefault="008F4BA9" w:rsidP="00E8709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природосообразность обучения младших школьников (организация опыта чувственного восприятия, наглядность обучения);</w:t>
      </w:r>
    </w:p>
    <w:p w:rsidR="008F4BA9" w:rsidRPr="00E87096" w:rsidRDefault="008F4BA9" w:rsidP="00E8709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создание материально-технической поддержки процесса обучения, развития и воспитания младших школьников;</w:t>
      </w:r>
    </w:p>
    <w:p w:rsidR="008F4BA9" w:rsidRPr="00E87096" w:rsidRDefault="008F4BA9" w:rsidP="00E8709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создание условий для организации практической (наблюдений, моделирования и пр.) и элементарной художественной деятельности (рисования, музицирования, театральной деятельности и др.) школьников.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Количество учебного оборудования приведено исходя из его необходимого минимума. При наличии соответствующих возможностей школа может изменять это количество в сторону увеличения.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Для отражения количественных показателей в рекомендациях используется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следующая система обозначений: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</w:rPr>
        <w:t>Д</w:t>
      </w:r>
      <w:r w:rsidRPr="00E87096">
        <w:rPr>
          <w:rFonts w:ascii="Times New Roman" w:hAnsi="Times New Roman"/>
          <w:sz w:val="24"/>
          <w:szCs w:val="24"/>
        </w:rPr>
        <w:t xml:space="preserve"> - демонстрационный экземпляр (не менее одного экземпляра на класс);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</w:rPr>
        <w:t>К</w:t>
      </w:r>
      <w:r w:rsidRPr="00E87096">
        <w:rPr>
          <w:rFonts w:ascii="Times New Roman" w:hAnsi="Times New Roman"/>
          <w:sz w:val="24"/>
          <w:szCs w:val="24"/>
        </w:rPr>
        <w:t xml:space="preserve"> - полный комплект (на каждого ученика класса);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</w:rPr>
        <w:t>Ф</w:t>
      </w:r>
      <w:r w:rsidRPr="00E87096">
        <w:rPr>
          <w:rFonts w:ascii="Times New Roman" w:hAnsi="Times New Roman"/>
          <w:sz w:val="24"/>
          <w:szCs w:val="24"/>
        </w:rPr>
        <w:t xml:space="preserve"> - комплект для фронтальной работы (не менее одного экземпляра на двух обучающихся);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b/>
          <w:sz w:val="24"/>
          <w:szCs w:val="24"/>
        </w:rPr>
        <w:t>П</w:t>
      </w:r>
      <w:r w:rsidRPr="00E87096">
        <w:rPr>
          <w:rFonts w:ascii="Times New Roman" w:hAnsi="Times New Roman"/>
          <w:sz w:val="24"/>
          <w:szCs w:val="24"/>
        </w:rPr>
        <w:t xml:space="preserve"> - комплект, необходимый для практической работы в группах (по одному экземпляру на 5-6 человек).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744"/>
        <w:gridCol w:w="5941"/>
        <w:gridCol w:w="2886"/>
      </w:tblGrid>
      <w:tr w:rsidR="008F4BA9" w:rsidRPr="00D94DEC" w:rsidTr="00D94DEC">
        <w:tc>
          <w:tcPr>
            <w:tcW w:w="802" w:type="dxa"/>
            <w:tcBorders>
              <w:bottom w:val="single" w:sz="18" w:space="0" w:color="C0504D"/>
            </w:tcBorders>
            <w:vAlign w:val="center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111" w:type="dxa"/>
            <w:tcBorders>
              <w:bottom w:val="single" w:sz="18" w:space="0" w:color="C0504D"/>
            </w:tcBorders>
            <w:vAlign w:val="center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58" w:type="dxa"/>
            <w:tcBorders>
              <w:bottom w:val="single" w:sz="18" w:space="0" w:color="C0504D"/>
            </w:tcBorders>
            <w:vAlign w:val="center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Необходимоеколичество</w:t>
            </w:r>
          </w:p>
        </w:tc>
      </w:tr>
      <w:tr w:rsidR="008F4BA9" w:rsidRPr="00D94DEC" w:rsidTr="00D94DEC">
        <w:tc>
          <w:tcPr>
            <w:tcW w:w="802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F4BA9" w:rsidRPr="00D94DEC" w:rsidTr="00D94DEC">
        <w:tc>
          <w:tcPr>
            <w:tcW w:w="802" w:type="dxa"/>
            <w:vMerge w:val="restart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69" w:type="dxa"/>
            <w:gridSpan w:val="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БИБЛИОТЕЧНЫЙ ФОНД (КНИГОПЕЧАТНАЯ ПРОДУКЦИЯ)</w:t>
            </w:r>
          </w:p>
        </w:tc>
      </w:tr>
      <w:tr w:rsidR="008F4BA9" w:rsidRPr="00D94DEC" w:rsidTr="00D94DEC">
        <w:tc>
          <w:tcPr>
            <w:tcW w:w="802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Учебно-методические комплекты (учебники, рабочие тетради) по английскому языку для 2-4 классов серии «</w:t>
            </w: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F4BA9" w:rsidRPr="00D94DEC" w:rsidTr="00D94DEC">
        <w:tc>
          <w:tcPr>
            <w:tcW w:w="802" w:type="dxa"/>
            <w:vMerge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Стандарт начального общего образования по иностранному языку</w:t>
            </w:r>
          </w:p>
        </w:tc>
        <w:tc>
          <w:tcPr>
            <w:tcW w:w="1658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F4BA9" w:rsidRPr="00D94DEC" w:rsidTr="00D94DEC">
        <w:tc>
          <w:tcPr>
            <w:tcW w:w="802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иностранному языку</w:t>
            </w: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F4BA9" w:rsidRPr="00D94DEC" w:rsidTr="00D94DEC">
        <w:tc>
          <w:tcPr>
            <w:tcW w:w="802" w:type="dxa"/>
            <w:vMerge w:val="restart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69" w:type="dxa"/>
            <w:gridSpan w:val="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ПЕЧАТНЫЕ ПОСОБИЯ</w:t>
            </w:r>
          </w:p>
        </w:tc>
      </w:tr>
      <w:tr w:rsidR="008F4BA9" w:rsidRPr="00D94DEC" w:rsidTr="00D94DEC">
        <w:tc>
          <w:tcPr>
            <w:tcW w:w="802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4BA9" w:rsidRPr="00D94DEC" w:rsidTr="00D94DEC">
        <w:tc>
          <w:tcPr>
            <w:tcW w:w="802" w:type="dxa"/>
            <w:vMerge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Книги для учителя по английскому языку для 2-4 классов серии «</w:t>
            </w: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F4BA9" w:rsidRPr="00D94DEC" w:rsidTr="00D94DEC">
        <w:tc>
          <w:tcPr>
            <w:tcW w:w="802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 xml:space="preserve">Программа учителя по английскому языку. </w:t>
            </w: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F4BA9" w:rsidRPr="00D94DEC" w:rsidTr="00D94DEC">
        <w:tc>
          <w:tcPr>
            <w:tcW w:w="802" w:type="dxa"/>
            <w:vMerge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английскому языку (контрольные работы, тесты)</w:t>
            </w:r>
          </w:p>
        </w:tc>
        <w:tc>
          <w:tcPr>
            <w:tcW w:w="1658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F4BA9" w:rsidRPr="00D94DEC" w:rsidTr="00D94DEC">
        <w:tc>
          <w:tcPr>
            <w:tcW w:w="802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Алфавит (настеннаятаблица)</w:t>
            </w: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F4BA9" w:rsidRPr="00D94DEC" w:rsidTr="00D94DEC">
        <w:tc>
          <w:tcPr>
            <w:tcW w:w="802" w:type="dxa"/>
            <w:vMerge w:val="restart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769" w:type="dxa"/>
            <w:gridSpan w:val="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ИНФОРМАЦИОННО-КОММУНИКАТИВНЫЕ СРЕДСТВА</w:t>
            </w:r>
          </w:p>
        </w:tc>
      </w:tr>
      <w:tr w:rsidR="008F4BA9" w:rsidRPr="00D94DEC" w:rsidTr="00D94DEC">
        <w:tc>
          <w:tcPr>
            <w:tcW w:w="802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Мультимедийные диски к учебникам и рабочим тетрадям по английскому языку для 2-4 классов</w:t>
            </w:r>
          </w:p>
        </w:tc>
        <w:tc>
          <w:tcPr>
            <w:tcW w:w="1658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</w:tbl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7096">
        <w:rPr>
          <w:rFonts w:ascii="Times New Roman" w:hAnsi="Times New Roman"/>
          <w:b/>
          <w:sz w:val="24"/>
          <w:szCs w:val="24"/>
          <w:u w:val="single"/>
        </w:rPr>
        <w:t>Используемая литература</w:t>
      </w:r>
      <w:r w:rsidRPr="00E87096">
        <w:rPr>
          <w:rFonts w:ascii="Times New Roman" w:hAnsi="Times New Roman"/>
          <w:sz w:val="24"/>
          <w:szCs w:val="24"/>
        </w:rPr>
        <w:t>Английский язык: программа: 2 – 4 классы/М. В. Вербицкая. – М.: Вентана - Граф, 2013. – 144 с. – (</w:t>
      </w:r>
      <w:r w:rsidRPr="00E87096">
        <w:rPr>
          <w:rFonts w:ascii="Times New Roman" w:hAnsi="Times New Roman"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sz w:val="24"/>
          <w:szCs w:val="24"/>
        </w:rPr>
        <w:t>)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7096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121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Приведенная в подразделе 8.1 таблица представляет распределение инвариантной и вариативной частей предметного содержания УМК серии «</w:t>
      </w:r>
      <w:r w:rsidRPr="00E87096">
        <w:rPr>
          <w:rFonts w:ascii="Times New Roman" w:hAnsi="Times New Roman"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sz w:val="24"/>
          <w:szCs w:val="24"/>
        </w:rPr>
        <w:t>» по годам обучения, которое соответствует первому варианту тематического планирования «Примерной программы по иностранному языку» (2010 г.) в рамках Базисного плана. По данному варианту на английский язык выделяется 68 часов в год (2 часа в неделю при 34 неделях учебного года), что составляет 204 часа за 3 года обучения в начальной школе.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В данной программе при распределении предметного содержания УМК серии  «</w:t>
      </w:r>
      <w:r w:rsidRPr="00E87096">
        <w:rPr>
          <w:rFonts w:ascii="Times New Roman" w:hAnsi="Times New Roman"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sz w:val="24"/>
          <w:szCs w:val="24"/>
        </w:rPr>
        <w:t xml:space="preserve">» учитывается интегративный характер предмета «Английский язык», принцип концентрического освоения материала, необходимость многократного повторения языковых средств, изучаемых лексических единиц, речевых клише для их полноценного усвоения учащимися. Вместе с тем тематическое планирование обеспечивает разнообразие видов учебной деятельности и коммуникативных задач, выполняемых в рамках изучаемой тематики, их постоянное обновление и постепенное усложнение с учётом ограниченности доступных младшему школьнику языковых средств. Темы, соответствующие вариативной части данной программы, </w:t>
      </w:r>
      <w:r w:rsidRPr="00930084">
        <w:rPr>
          <w:rFonts w:ascii="Times New Roman" w:hAnsi="Times New Roman"/>
          <w:sz w:val="24"/>
          <w:szCs w:val="24"/>
        </w:rPr>
        <w:t>выделены цветом.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При наличии дополнительных часов на изучение английского языка учитель имеет возможность дополнять темы, обеспечивающие достижение планируемых результатов на базовом уровне, материалами повышенного уровня сложности, включенными в УМК серии «</w:t>
      </w:r>
      <w:r w:rsidRPr="00E87096">
        <w:rPr>
          <w:rFonts w:ascii="Times New Roman" w:hAnsi="Times New Roman"/>
          <w:sz w:val="24"/>
          <w:szCs w:val="24"/>
          <w:lang w:val="en-US"/>
        </w:rPr>
        <w:t>FORWARD</w:t>
      </w:r>
      <w:r w:rsidRPr="00E87096">
        <w:rPr>
          <w:rFonts w:ascii="Times New Roman" w:hAnsi="Times New Roman"/>
          <w:sz w:val="24"/>
          <w:szCs w:val="24"/>
        </w:rPr>
        <w:t>», добавляя соответствующее количество часов в календарно-тематический план. Возможно также использование материалов повышенного уровня сложности при планировании различных направлений внеурочной деятельности по английскому языку.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7096"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предметного содержания речи 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1082"/>
        <w:gridCol w:w="5055"/>
        <w:gridCol w:w="3434"/>
      </w:tblGrid>
      <w:tr w:rsidR="008F4BA9" w:rsidRPr="00D94DEC" w:rsidTr="00D94DEC">
        <w:tc>
          <w:tcPr>
            <w:tcW w:w="1101" w:type="dxa"/>
            <w:tcBorders>
              <w:bottom w:val="single" w:sz="18" w:space="0" w:color="C0504D"/>
            </w:tcBorders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5244" w:type="dxa"/>
            <w:tcBorders>
              <w:bottom w:val="single" w:sz="18" w:space="0" w:color="C0504D"/>
            </w:tcBorders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Предметноесодержание (тематикаобщения)</w:t>
            </w:r>
          </w:p>
        </w:tc>
        <w:tc>
          <w:tcPr>
            <w:tcW w:w="3544" w:type="dxa"/>
            <w:tcBorders>
              <w:bottom w:val="single" w:sz="18" w:space="0" w:color="C0504D"/>
            </w:tcBorders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Количествочасов</w:t>
            </w:r>
          </w:p>
        </w:tc>
      </w:tr>
      <w:tr w:rsidR="008F4BA9" w:rsidRPr="00D94DEC" w:rsidTr="00D94DEC">
        <w:tc>
          <w:tcPr>
            <w:tcW w:w="1101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F4BA9" w:rsidRPr="00D94DEC" w:rsidTr="00D94DEC">
        <w:tc>
          <w:tcPr>
            <w:tcW w:w="1101" w:type="dxa"/>
            <w:vMerge w:val="restart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35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F4BA9" w:rsidRPr="00D94DEC" w:rsidTr="00D94DEC">
        <w:tc>
          <w:tcPr>
            <w:tcW w:w="1101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Члены семьи, их имена, возраст.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Одежда, обувь, основные продукты питания.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Цвета. Любимая еда.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рождения, Новый год.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Подарки.</w:t>
            </w:r>
          </w:p>
        </w:tc>
        <w:tc>
          <w:tcPr>
            <w:tcW w:w="35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F4BA9" w:rsidRPr="00D94DEC" w:rsidTr="00D94DEC">
        <w:tc>
          <w:tcPr>
            <w:tcW w:w="1101" w:type="dxa"/>
            <w:vMerge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Мои любимые занятия.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Спорт: любимые виды спорта, физзарядка.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Персонажи любимых сказок.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Выходной день, каникулы: сафари-парк, зоопарк.</w:t>
            </w:r>
          </w:p>
        </w:tc>
        <w:tc>
          <w:tcPr>
            <w:tcW w:w="35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BA9" w:rsidRPr="00D94DEC" w:rsidTr="00D94DEC">
        <w:tc>
          <w:tcPr>
            <w:tcW w:w="1101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Внешность: названия частей тела.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Письмо зарубежному другу по переписке.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Любимое домашнее животное: кличка, возраст, любимая еда.</w:t>
            </w:r>
          </w:p>
        </w:tc>
        <w:tc>
          <w:tcPr>
            <w:tcW w:w="35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BA9" w:rsidRPr="00D94DEC" w:rsidTr="00D94DEC">
        <w:tc>
          <w:tcPr>
            <w:tcW w:w="1101" w:type="dxa"/>
            <w:vMerge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Классная комната, школьные принадлежности, школьные кружки.</w:t>
            </w:r>
          </w:p>
        </w:tc>
        <w:tc>
          <w:tcPr>
            <w:tcW w:w="35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F4BA9" w:rsidRPr="00D94DEC" w:rsidTr="00D94DEC">
        <w:tc>
          <w:tcPr>
            <w:tcW w:w="1101" w:type="dxa"/>
            <w:vMerge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Мой дом/моя квартира/моя комната: названия комнат, предметы мебели и интерьера.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Моя деревня, мой город. Моя улица.</w:t>
            </w:r>
          </w:p>
        </w:tc>
        <w:tc>
          <w:tcPr>
            <w:tcW w:w="35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F4BA9" w:rsidRPr="00D94DEC" w:rsidTr="00D94DEC">
        <w:tc>
          <w:tcPr>
            <w:tcW w:w="1101" w:type="dxa"/>
            <w:vMerge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Общие сведения: название, столицы Великобритании, США, Австралии.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</w:rPr>
              <w:t>Родная страна.</w:t>
            </w:r>
            <w:r w:rsidRPr="00D94DEC">
              <w:rPr>
                <w:rFonts w:ascii="Times New Roman" w:hAnsi="Times New Roman"/>
                <w:sz w:val="24"/>
                <w:szCs w:val="24"/>
              </w:rPr>
              <w:t xml:space="preserve"> Название, столица, родной город/деревня. Первые российские космонавты, первые полеты в космос.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EC">
              <w:rPr>
                <w:rFonts w:ascii="Times New Roman" w:hAnsi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</w:p>
        </w:tc>
        <w:tc>
          <w:tcPr>
            <w:tcW w:w="3544" w:type="dxa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BA9" w:rsidRPr="00D94DEC" w:rsidTr="00D94DEC">
        <w:tc>
          <w:tcPr>
            <w:tcW w:w="6345" w:type="dxa"/>
            <w:gridSpan w:val="2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Итогово 2 классе:</w:t>
            </w:r>
          </w:p>
        </w:tc>
        <w:tc>
          <w:tcPr>
            <w:tcW w:w="3544" w:type="dxa"/>
            <w:shd w:val="clear" w:color="auto" w:fill="EFD3D2"/>
          </w:tcPr>
          <w:p w:rsidR="008F4BA9" w:rsidRPr="00D94DEC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4D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8F4BA9" w:rsidRPr="00E87096" w:rsidRDefault="008F4BA9" w:rsidP="00784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  <w:sectPr w:rsidR="008F4BA9" w:rsidRPr="00E87096" w:rsidSect="001D47CA">
          <w:pgSz w:w="11906" w:h="16838"/>
          <w:pgMar w:top="540" w:right="850" w:bottom="1134" w:left="1701" w:header="708" w:footer="708" w:gutter="0"/>
          <w:cols w:space="708"/>
          <w:rtlGutter/>
          <w:docGrid w:linePitch="360"/>
        </w:sectPr>
      </w:pPr>
    </w:p>
    <w:p w:rsidR="008F4BA9" w:rsidRPr="00E87096" w:rsidRDefault="008F4BA9" w:rsidP="00E87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96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2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839"/>
        <w:gridCol w:w="716"/>
        <w:gridCol w:w="1276"/>
        <w:gridCol w:w="94"/>
        <w:gridCol w:w="47"/>
        <w:gridCol w:w="284"/>
        <w:gridCol w:w="1183"/>
        <w:gridCol w:w="888"/>
        <w:gridCol w:w="14"/>
        <w:gridCol w:w="180"/>
        <w:gridCol w:w="1422"/>
        <w:gridCol w:w="556"/>
        <w:gridCol w:w="3984"/>
        <w:gridCol w:w="1053"/>
        <w:gridCol w:w="756"/>
        <w:gridCol w:w="37"/>
        <w:gridCol w:w="768"/>
        <w:gridCol w:w="794"/>
        <w:gridCol w:w="1701"/>
        <w:gridCol w:w="1701"/>
        <w:gridCol w:w="1701"/>
        <w:gridCol w:w="1701"/>
      </w:tblGrid>
      <w:tr w:rsidR="008F4BA9" w:rsidRPr="00B10BAE" w:rsidTr="00015CBE">
        <w:trPr>
          <w:gridAfter w:val="4"/>
          <w:wAfter w:w="6804" w:type="dxa"/>
          <w:trHeight w:val="315"/>
        </w:trPr>
        <w:tc>
          <w:tcPr>
            <w:tcW w:w="529" w:type="dxa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 п.п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992" w:type="dxa"/>
            <w:gridSpan w:val="2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 w:rsidRPr="00B10BAE">
              <w:rPr>
                <w:rFonts w:ascii="Times New Roman" w:hAnsi="Times New Roman"/>
              </w:rPr>
              <w:t xml:space="preserve">Элементы содержание </w:t>
            </w:r>
          </w:p>
        </w:tc>
        <w:tc>
          <w:tcPr>
            <w:tcW w:w="1608" w:type="dxa"/>
            <w:gridSpan w:val="4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060" w:type="dxa"/>
            <w:gridSpan w:val="5"/>
            <w:vMerge w:val="restart"/>
          </w:tcPr>
          <w:p w:rsidR="008F4BA9" w:rsidRPr="00B10BAE" w:rsidRDefault="008F4BA9" w:rsidP="00070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УУД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Материалы к уроку</w:t>
            </w:r>
          </w:p>
        </w:tc>
        <w:tc>
          <w:tcPr>
            <w:tcW w:w="793" w:type="dxa"/>
            <w:gridSpan w:val="2"/>
            <w:vMerge w:val="restart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Д/з</w:t>
            </w:r>
          </w:p>
        </w:tc>
        <w:tc>
          <w:tcPr>
            <w:tcW w:w="1562" w:type="dxa"/>
            <w:gridSpan w:val="2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Дата</w:t>
            </w:r>
          </w:p>
        </w:tc>
      </w:tr>
      <w:tr w:rsidR="008F4BA9" w:rsidRPr="00B10BAE" w:rsidTr="00015CBE">
        <w:trPr>
          <w:gridAfter w:val="4"/>
          <w:wAfter w:w="6804" w:type="dxa"/>
          <w:trHeight w:val="240"/>
        </w:trPr>
        <w:tc>
          <w:tcPr>
            <w:tcW w:w="529" w:type="dxa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3" w:type="dxa"/>
            <w:gridSpan w:val="2"/>
            <w:vMerge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План.</w:t>
            </w:r>
          </w:p>
        </w:tc>
        <w:tc>
          <w:tcPr>
            <w:tcW w:w="794" w:type="dxa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Факт.</w:t>
            </w: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15420" w:type="dxa"/>
            <w:gridSpan w:val="19"/>
          </w:tcPr>
          <w:p w:rsidR="008F4BA9" w:rsidRPr="00B10BAE" w:rsidRDefault="008F4BA9" w:rsidP="00D94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Units</w:t>
            </w:r>
            <w:r w:rsidRPr="00B10BAE">
              <w:rPr>
                <w:rFonts w:ascii="Times New Roman" w:hAnsi="Times New Roman"/>
              </w:rPr>
              <w:t xml:space="preserve"> 1-8</w:t>
            </w:r>
          </w:p>
          <w:p w:rsidR="008F4BA9" w:rsidRPr="00B10BAE" w:rsidRDefault="008F4BA9" w:rsidP="00D94DEC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Всего 18 часов</w:t>
            </w:r>
          </w:p>
          <w:p w:rsidR="008F4BA9" w:rsidRPr="00B10BAE" w:rsidRDefault="008F4BA9" w:rsidP="005968E0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7"/>
                <w:bCs/>
                <w:color w:val="000000"/>
                <w:sz w:val="22"/>
                <w:szCs w:val="22"/>
              </w:rPr>
              <w:t>ДАВАЙТЕ ГОВОРИТЬ ПО-АНГЛИЙСКИ!</w:t>
            </w:r>
          </w:p>
          <w:p w:rsidR="008F4BA9" w:rsidRPr="00B10BAE" w:rsidRDefault="008F4BA9" w:rsidP="00070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1515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1-2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Давайте говорить по-английски</w:t>
            </w:r>
          </w:p>
        </w:tc>
        <w:tc>
          <w:tcPr>
            <w:tcW w:w="1992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приветствие класса. Знакомство </w:t>
            </w:r>
            <w:r w:rsidRPr="00B10BAE">
              <w:rPr>
                <w:rFonts w:ascii="Times New Roman" w:hAnsi="Times New Roman"/>
              </w:rPr>
              <w:br/>
              <w:t>с учебником. Беседа о мире английского языка</w:t>
            </w:r>
          </w:p>
        </w:tc>
        <w:tc>
          <w:tcPr>
            <w:tcW w:w="1608" w:type="dxa"/>
            <w:gridSpan w:val="4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  <w:r w:rsidRPr="00B10B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/>
              </w:rPr>
              <w:t>Фор</w:t>
            </w:r>
            <w:r w:rsidRPr="00B10BAE">
              <w:rPr>
                <w:rFonts w:ascii="Times New Roman" w:hAnsi="Times New Roman"/>
              </w:rPr>
              <w:t>мирование потребности в дружбе с одноклассниками и ребятами других стран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E9767C">
            <w:pPr>
              <w:pStyle w:val="1"/>
              <w:shd w:val="clear" w:color="auto" w:fill="FFFFFF"/>
              <w:contextualSpacing/>
              <w:rPr>
                <w:rStyle w:val="c44"/>
                <w:b w:val="0"/>
                <w:bCs/>
                <w:color w:val="000000"/>
                <w:sz w:val="22"/>
                <w:szCs w:val="22"/>
                <w:shd w:val="clear" w:color="auto" w:fill="FFFFFE"/>
                <w:lang w:val="ru-RU"/>
              </w:rPr>
            </w:pPr>
            <w:r w:rsidRPr="00B10BAE">
              <w:rPr>
                <w:rStyle w:val="c44"/>
                <w:b w:val="0"/>
                <w:bCs/>
                <w:color w:val="000000"/>
                <w:sz w:val="22"/>
                <w:szCs w:val="22"/>
                <w:shd w:val="clear" w:color="auto" w:fill="FFFFFE"/>
                <w:lang w:val="ru-RU"/>
              </w:rPr>
              <w:t>Познавательные-Формулировка познавательной задачи.</w:t>
            </w:r>
          </w:p>
          <w:p w:rsidR="008F4BA9" w:rsidRPr="00B10BAE" w:rsidRDefault="008F4BA9" w:rsidP="00E9767C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B10BAE">
              <w:rPr>
                <w:rStyle w:val="c44"/>
                <w:b w:val="0"/>
                <w:bCs/>
                <w:color w:val="000000"/>
                <w:sz w:val="22"/>
                <w:szCs w:val="22"/>
                <w:shd w:val="clear" w:color="auto" w:fill="FFFFFE"/>
                <w:lang w:val="ru-RU"/>
              </w:rPr>
              <w:t>Личностные – Самоопределение (формирование основ гражданской идентичности личности).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П3, Р4</w:t>
            </w:r>
            <w:r w:rsidRPr="00B10BAE">
              <w:rPr>
                <w:rFonts w:ascii="Times New Roman" w:hAnsi="Times New Roman"/>
              </w:rPr>
              <w:t xml:space="preserve"> 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Регулятивные -</w:t>
            </w:r>
          </w:p>
          <w:p w:rsidR="008F4BA9" w:rsidRPr="00B10BAE" w:rsidRDefault="008F4BA9" w:rsidP="00E9767C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B10BAE">
              <w:rPr>
                <w:rStyle w:val="c44"/>
                <w:b w:val="0"/>
                <w:bCs/>
                <w:color w:val="000000"/>
                <w:sz w:val="22"/>
                <w:szCs w:val="22"/>
                <w:shd w:val="clear" w:color="auto" w:fill="FFFFFE"/>
                <w:lang w:val="ru-RU"/>
              </w:rPr>
              <w:t>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Коммуникативные – организация совместной работы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CD MP3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 В, С (3)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915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А/Г: этикетные диалоги: приветствие, благодарность. Диалог-расспрос: увлечения (hobby). Звуки: краткие гласные [</w:t>
            </w:r>
            <w:r w:rsidRPr="00B10BAE">
              <w:rPr>
                <w:rFonts w:ascii="Times New Roman" w:eastAsia="Arial Unicode MS" w:hAnsi="Times New Roman"/>
              </w:rPr>
              <w:t>ı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æ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e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ʊ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ɒ</w:t>
            </w:r>
            <w:r w:rsidRPr="00B10BAE">
              <w:rPr>
                <w:rFonts w:ascii="Times New Roman" w:hAnsi="Times New Roman"/>
              </w:rPr>
              <w:t>]; согласные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k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b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t</w:t>
            </w:r>
            <w:r w:rsidRPr="00B10BAE">
              <w:rPr>
                <w:rFonts w:ascii="Times New Roman" w:hAnsi="Times New Roman"/>
              </w:rPr>
              <w:t xml:space="preserve">]. Буквы: </w:t>
            </w:r>
            <w:r w:rsidRPr="00B10BAE">
              <w:rPr>
                <w:rFonts w:ascii="Times New Roman" w:hAnsi="Times New Roman"/>
                <w:i/>
              </w:rPr>
              <w:t>Аа, Вb, Кk, Тt</w:t>
            </w:r>
          </w:p>
        </w:tc>
        <w:tc>
          <w:tcPr>
            <w:tcW w:w="1608" w:type="dxa"/>
            <w:gridSpan w:val="4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3984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hd w:val="clear" w:color="auto" w:fill="FFFFFE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Е, Ф (4)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3407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3-4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Мои увлечения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B10BAE">
              <w:rPr>
                <w:rFonts w:ascii="Times New Roman" w:hAnsi="Times New Roman"/>
              </w:rPr>
              <w:t xml:space="preserve">А/Г: этикетный диалог: приветствие. Счёт до 5. Ч/П: слова с изученными </w:t>
            </w:r>
            <w:r w:rsidRPr="00B10BAE">
              <w:rPr>
                <w:rFonts w:ascii="Times New Roman" w:hAnsi="Times New Roman"/>
              </w:rPr>
              <w:br/>
              <w:t>буквами. Звуки: краткие и долгие гласные [</w:t>
            </w:r>
            <w:r w:rsidRPr="00B10BAE">
              <w:rPr>
                <w:rFonts w:ascii="Times New Roman" w:eastAsia="Arial Unicode MS" w:hAnsi="Times New Roman"/>
              </w:rPr>
              <w:t>ı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i</w:t>
            </w:r>
            <w:r w:rsidRPr="00B10BAE">
              <w:rPr>
                <w:rFonts w:ascii="Times New Roman" w:eastAsia="Arial Unicode MS" w:hAnsi="Times New Roman"/>
              </w:rPr>
              <w:t>: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ɒ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ɔ: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ʊ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u</w:t>
            </w:r>
            <w:r w:rsidRPr="00B10BAE">
              <w:rPr>
                <w:rFonts w:ascii="Times New Roman" w:eastAsia="Arial Unicode MS" w:hAnsi="Times New Roman"/>
              </w:rPr>
              <w:t>:</w:t>
            </w:r>
            <w:r w:rsidRPr="00B10BAE">
              <w:rPr>
                <w:rFonts w:ascii="Times New Roman" w:hAnsi="Times New Roman"/>
              </w:rPr>
              <w:t>]; согласные [</w:t>
            </w:r>
            <w:r w:rsidRPr="00B10BAE">
              <w:rPr>
                <w:rFonts w:ascii="Times New Roman" w:eastAsia="Arial Unicode MS" w:hAnsi="Times New Roman"/>
              </w:rPr>
              <w:t>h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θ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ð</w:t>
            </w:r>
            <w:r w:rsidRPr="00B10BAE">
              <w:rPr>
                <w:rFonts w:ascii="Times New Roman" w:hAnsi="Times New Roman"/>
              </w:rPr>
              <w:t xml:space="preserve">]. Буквы: </w:t>
            </w:r>
            <w:r w:rsidRPr="00B10BAE">
              <w:rPr>
                <w:rFonts w:ascii="Times New Roman" w:hAnsi="Times New Roman"/>
                <w:i/>
              </w:rPr>
              <w:t>Ee, Oo, Hh</w:t>
            </w:r>
          </w:p>
        </w:tc>
        <w:tc>
          <w:tcPr>
            <w:tcW w:w="1608" w:type="dxa"/>
            <w:gridSpan w:val="4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Коммуникативные – организация совместной работы.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Познавательные -замещение буквы звуком.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Регулятивные –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Оценка (осознание обучающимися того, что уже усвоено и что еще подлежит усвоению) .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Личностные – Самоопределение (формирование основ гражданской идентичности личности).</w:t>
            </w:r>
          </w:p>
        </w:tc>
        <w:tc>
          <w:tcPr>
            <w:tcW w:w="1053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CD MP3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Алфавит</w:t>
            </w: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№А,В,С (5)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4A74A0">
        <w:trPr>
          <w:gridAfter w:val="4"/>
          <w:wAfter w:w="6804" w:type="dxa"/>
          <w:trHeight w:val="4150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А/Г: этикетный диалог: приветствие. Обозначение времени. Счёт от 6 до 10.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Ч/П: слова с изученными буквами.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Звуки: дифтонги: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eı</w:t>
            </w:r>
            <w:r w:rsidRPr="00B10BAE">
              <w:rPr>
                <w:rFonts w:ascii="Times New Roman" w:hAnsi="Times New Roman"/>
                <w:lang w:eastAsia="ru-RU"/>
              </w:rPr>
              <w:t>],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əʊ</w:t>
            </w:r>
            <w:r w:rsidRPr="00B10BAE">
              <w:rPr>
                <w:rFonts w:ascii="Times New Roman" w:hAnsi="Times New Roman"/>
                <w:lang w:eastAsia="ru-RU"/>
              </w:rPr>
              <w:t>],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ɔı</w:t>
            </w:r>
            <w:r w:rsidRPr="00B10BAE">
              <w:rPr>
                <w:rFonts w:ascii="Times New Roman" w:hAnsi="Times New Roman"/>
                <w:lang w:eastAsia="ru-RU"/>
              </w:rPr>
              <w:t>].  Буквы: повторение</w:t>
            </w:r>
          </w:p>
        </w:tc>
        <w:tc>
          <w:tcPr>
            <w:tcW w:w="1608" w:type="dxa"/>
            <w:gridSpan w:val="4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Коммуникативные – организация совместной работы.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Познавательные -замещение буквы звуком.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Регулятивные –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Оценка (осознание обучающимися того, что уже усвоено и что еще подлежит усвоению) 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Личностные – Самоопределение (формирование основ гражданской идентичности личности).</w:t>
            </w: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№15(11)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№Д, Е, Ф(6)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счет до 10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5-6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Давайте</w:t>
            </w:r>
            <w:r w:rsidRPr="00B10BAE">
              <w:rPr>
                <w:rFonts w:ascii="Times New Roman" w:hAnsi="Times New Roman"/>
              </w:rPr>
              <w:br/>
              <w:t>познакомимся!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А/Г: неформальное приветствие.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Представление. Счёт до 10. Имена собственные. А: команды, инструкции.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lang w:eastAsia="ru-RU"/>
              </w:rPr>
              <w:t>Звуки: дифтонг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aʊ</w:t>
            </w:r>
            <w:r w:rsidRPr="00B10BAE">
              <w:rPr>
                <w:rFonts w:ascii="Times New Roman" w:hAnsi="Times New Roman"/>
                <w:lang w:eastAsia="ru-RU"/>
              </w:rPr>
              <w:t>], согласные [</w:t>
            </w:r>
            <w:r w:rsidRPr="00B10BAE">
              <w:rPr>
                <w:rFonts w:ascii="Times New Roman" w:eastAsia="Arial Unicode MS" w:hAnsi="Times New Roman"/>
                <w:lang w:val="en-US" w:eastAsia="ru-RU"/>
              </w:rPr>
              <w:t>f</w:t>
            </w:r>
            <w:r w:rsidRPr="00B10BAE">
              <w:rPr>
                <w:rFonts w:ascii="Times New Roman" w:hAnsi="Times New Roman"/>
                <w:lang w:eastAsia="ru-RU"/>
              </w:rPr>
              <w:t>],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d</w:t>
            </w:r>
            <w:r w:rsidRPr="00B10BAE">
              <w:rPr>
                <w:rFonts w:ascii="Times New Roman" w:hAnsi="Times New Roman"/>
                <w:lang w:eastAsia="ru-RU"/>
              </w:rPr>
              <w:t>],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g</w:t>
            </w:r>
            <w:r w:rsidRPr="00B10BAE">
              <w:rPr>
                <w:rFonts w:ascii="Times New Roman" w:hAnsi="Times New Roman"/>
                <w:lang w:eastAsia="ru-RU"/>
              </w:rPr>
              <w:t>]. Буквы</w:t>
            </w:r>
            <w:r w:rsidRPr="00B10BAE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B10BAE">
              <w:rPr>
                <w:rFonts w:ascii="Times New Roman" w:hAnsi="Times New Roman"/>
                <w:i/>
                <w:lang w:val="en-US" w:eastAsia="ru-RU"/>
              </w:rPr>
              <w:t>Cc, Dd, Ff, Gg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Познавательные -замещение буквы звуком;Формулировка познавательной задачи.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Регулятивные -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Личностные – Самоопределение (формирование основ гражданской идентичности личности).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CDMP3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 В, С (7),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счет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. Умение соотносить поступки с нормами поведение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Познавательные -замещение буквы звуком;Формулировка познавательной задачи.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Регулятивные -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Коммуникативные – организация совместной работы.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Д, Е, Ф (8)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E9767C">
        <w:trPr>
          <w:gridAfter w:val="4"/>
          <w:wAfter w:w="6804" w:type="dxa"/>
          <w:trHeight w:val="6641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7-8</w:t>
            </w:r>
          </w:p>
        </w:tc>
        <w:tc>
          <w:tcPr>
            <w:tcW w:w="839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Как зовут </w:t>
            </w:r>
            <w:r w:rsidRPr="00B10BAE">
              <w:rPr>
                <w:rFonts w:ascii="Times New Roman" w:hAnsi="Times New Roman"/>
              </w:rPr>
              <w:br/>
              <w:t>твоих друзей?</w:t>
            </w: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А/Г: диалог-расспрос: представление. Вопрос с </w:t>
            </w:r>
            <w:r w:rsidRPr="00B10BAE">
              <w:rPr>
                <w:rFonts w:ascii="Times New Roman" w:hAnsi="Times New Roman"/>
                <w:i/>
                <w:lang w:eastAsia="ru-RU"/>
              </w:rPr>
              <w:t>what</w:t>
            </w:r>
            <w:r w:rsidRPr="00B10BAE">
              <w:rPr>
                <w:rFonts w:ascii="Times New Roman" w:hAnsi="Times New Roman"/>
                <w:lang w:eastAsia="ru-RU"/>
              </w:rPr>
              <w:t>. Ч/П/Г: слова с изученными буквами (игры). Счёт до 10.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lang w:eastAsia="ru-RU"/>
              </w:rPr>
              <w:t>Звуки: дифтонг [</w:t>
            </w:r>
            <w:r w:rsidRPr="00B10BAE">
              <w:rPr>
                <w:rFonts w:ascii="Times New Roman" w:eastAsia="Arial Unicode MS" w:hAnsi="Times New Roman"/>
                <w:lang w:val="en-US" w:eastAsia="ru-RU"/>
              </w:rPr>
              <w:t>a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ı</w:t>
            </w:r>
            <w:r w:rsidRPr="00B10BAE">
              <w:rPr>
                <w:rFonts w:ascii="Times New Roman" w:hAnsi="Times New Roman"/>
                <w:lang w:eastAsia="ru-RU"/>
              </w:rPr>
              <w:t>], согласные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m</w:t>
            </w:r>
            <w:r w:rsidRPr="00B10BAE">
              <w:rPr>
                <w:rFonts w:ascii="Times New Roman" w:hAnsi="Times New Roman"/>
                <w:lang w:eastAsia="ru-RU"/>
              </w:rPr>
              <w:t>],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n</w:t>
            </w:r>
            <w:r w:rsidRPr="00B10BAE">
              <w:rPr>
                <w:rFonts w:ascii="Times New Roman" w:hAnsi="Times New Roman"/>
                <w:lang w:eastAsia="ru-RU"/>
              </w:rPr>
              <w:t>], [</w:t>
            </w:r>
            <w:r w:rsidRPr="00B10BAE">
              <w:rPr>
                <w:rFonts w:ascii="Times New Roman" w:eastAsia="Arial Unicode MS" w:hAnsi="Times New Roman"/>
                <w:lang w:eastAsia="ru-RU"/>
              </w:rPr>
              <w:t>ŋ</w:t>
            </w:r>
            <w:r w:rsidRPr="00B10BAE">
              <w:rPr>
                <w:rFonts w:ascii="Times New Roman" w:hAnsi="Times New Roman"/>
                <w:lang w:eastAsia="ru-RU"/>
              </w:rPr>
              <w:t xml:space="preserve">]. Буквы: </w:t>
            </w:r>
            <w:r w:rsidRPr="00B10BAE">
              <w:rPr>
                <w:rFonts w:ascii="Times New Roman" w:hAnsi="Times New Roman"/>
                <w:i/>
                <w:lang w:eastAsia="ru-RU"/>
              </w:rPr>
              <w:t>Mm, Nn, Ii, Uu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Регулятивные – Целеполагание (постановка учебной задачи); Планирование (составление различного рода плана);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Познавательные -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Подготовка устного и письменного речевого высказывания; Замещение буквы звуком.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-вести устный и письменный диалог;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собеседника.</w:t>
            </w: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9"/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 В, С(9), слова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 о членах семьи.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>. Ч/П: слова с изученными буквами. Звуки: согласные [</w:t>
            </w:r>
            <w:r w:rsidRPr="00B10BAE">
              <w:rPr>
                <w:rFonts w:ascii="Times New Roman" w:eastAsia="Arial Unicode MS" w:hAnsi="Times New Roman"/>
              </w:rPr>
              <w:t>p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w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ʃ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ʧ</w:t>
            </w:r>
            <w:r w:rsidRPr="00B10BAE">
              <w:rPr>
                <w:rFonts w:ascii="Times New Roman" w:hAnsi="Times New Roman"/>
              </w:rPr>
              <w:t xml:space="preserve">]. Буквы: </w:t>
            </w:r>
            <w:r w:rsidRPr="00B10BAE">
              <w:rPr>
                <w:rFonts w:ascii="Times New Roman" w:hAnsi="Times New Roman"/>
                <w:i/>
              </w:rPr>
              <w:t>Pp, Ss, Ww, Xx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соотносить поступки с нормами поведение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-вести устный и письменный диалог;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hd w:val="clear" w:color="auto" w:fill="FFFFFE"/>
              </w:rPr>
            </w:pPr>
            <w:r w:rsidRPr="00B10BAE">
              <w:rPr>
                <w:rStyle w:val="c44"/>
                <w:rFonts w:ascii="Times New Roman" w:hAnsi="Times New Roman"/>
                <w:bCs/>
                <w:color w:val="000000"/>
                <w:shd w:val="clear" w:color="auto" w:fill="FFFFFE"/>
              </w:rPr>
              <w:t>Регулятивные – Целеполагание (постановка учебной задачи); Планирование (составление различного рода плана);</w:t>
            </w: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Д, Е, Ф (10)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9-10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 Я могу читать</w:t>
            </w:r>
            <w:r w:rsidRPr="00B10BAE">
              <w:rPr>
                <w:rFonts w:ascii="Times New Roman" w:hAnsi="Times New Roman"/>
              </w:rPr>
              <w:br/>
              <w:t>по-английски</w:t>
            </w: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диалог-расспрос: знакомство, представление. Ч: предложения с изученной лексикой. Союз </w:t>
            </w:r>
            <w:r w:rsidRPr="00B10BAE">
              <w:rPr>
                <w:rFonts w:ascii="Times New Roman" w:hAnsi="Times New Roman"/>
                <w:i/>
              </w:rPr>
              <w:t>and</w:t>
            </w:r>
            <w:r w:rsidRPr="00B10BAE">
              <w:rPr>
                <w:rFonts w:ascii="Times New Roman" w:hAnsi="Times New Roman"/>
              </w:rPr>
              <w:t xml:space="preserve">. Номера машин. Ч/П: слова с изученными буквами. </w:t>
            </w:r>
            <w:r w:rsidRPr="00B10BAE">
              <w:rPr>
                <w:rFonts w:ascii="Times New Roman" w:hAnsi="Times New Roman"/>
              </w:rPr>
              <w:br/>
              <w:t>Звуки: согласные [</w:t>
            </w:r>
            <w:r w:rsidRPr="00B10BAE">
              <w:rPr>
                <w:rFonts w:ascii="Times New Roman" w:eastAsia="Arial Unicode MS" w:hAnsi="Times New Roman"/>
              </w:rPr>
              <w:t>v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l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r</w:t>
            </w:r>
            <w:r w:rsidRPr="00B10BAE">
              <w:rPr>
                <w:rFonts w:ascii="Times New Roman" w:hAnsi="Times New Roman"/>
              </w:rPr>
              <w:t xml:space="preserve">]. Буквы: </w:t>
            </w:r>
            <w:r w:rsidRPr="00B10BAE">
              <w:rPr>
                <w:rFonts w:ascii="Times New Roman" w:hAnsi="Times New Roman"/>
                <w:i/>
              </w:rPr>
              <w:t>Ll, Jj, Rr, Vv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выделить нравственный аспект поведения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Регулятивные – Целеполагание (постановка учебной задачи); Планирование (составление различного рода плана);Оценка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Познавательные -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Подготовка устного и письменного речевого высказывания; Замещение буквы звуком.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 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картинки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 В, С (11)</w:t>
            </w:r>
          </w:p>
          <w:p w:rsidR="008F4BA9" w:rsidRPr="00B10BAE" w:rsidRDefault="008F4BA9" w:rsidP="00E9767C">
            <w:pPr>
              <w:spacing w:line="240" w:lineRule="atLeast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А/Ч/П/Г: словарик с картинками; интернациональные слова. Беседа о пользе изучения английского языка. Звуки: согласный [</w:t>
            </w:r>
            <w:r w:rsidRPr="00B10BAE">
              <w:rPr>
                <w:rFonts w:ascii="Times New Roman" w:eastAsia="Arial Unicode MS" w:hAnsi="Times New Roman"/>
              </w:rPr>
              <w:t>j</w:t>
            </w:r>
            <w:r w:rsidRPr="00B10BAE">
              <w:rPr>
                <w:rFonts w:ascii="Times New Roman" w:hAnsi="Times New Roman"/>
              </w:rPr>
              <w:t xml:space="preserve">]. Буквы: </w:t>
            </w:r>
            <w:r w:rsidRPr="00B10BAE">
              <w:rPr>
                <w:rFonts w:ascii="Times New Roman" w:hAnsi="Times New Roman"/>
                <w:i/>
              </w:rPr>
              <w:t>Qq, Yy, Zz</w:t>
            </w: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  <w:r w:rsidRPr="00B10B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3984" w:type="dxa"/>
            <w:vMerge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№Д, Е, Ф (12)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11-12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Я знаю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английский алфавит</w:t>
            </w: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А/Ч/Г: английский алфавит. Диалог-расспрос: угадывание предмета на рисунке. Краткий ответ на общий вопрос. А/Ч: словарик с картинками.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lang w:eastAsia="ru-RU"/>
              </w:rPr>
              <w:t>Звуки: повторение. Буквы: повторение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3984" w:type="dxa"/>
            <w:vMerge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 В, Ф (13-14)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1836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А/Г: диалог-расспрос: игра </w:t>
            </w:r>
            <w:r w:rsidRPr="00B10BAE">
              <w:rPr>
                <w:rFonts w:ascii="Times New Roman" w:hAnsi="Times New Roman"/>
                <w:i/>
                <w:lang w:eastAsia="ru-RU"/>
              </w:rPr>
              <w:t xml:space="preserve">“Isit …?”. </w:t>
            </w:r>
            <w:r w:rsidRPr="00B10BAE">
              <w:rPr>
                <w:rFonts w:ascii="Times New Roman" w:hAnsi="Times New Roman"/>
                <w:lang w:eastAsia="ru-RU"/>
              </w:rPr>
              <w:t>Краткий ответ на общий вопрос.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Неопределённый артикль.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Ч/П: слова с изученными буквами.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Звуки: транскрипция слогов и слов.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Буквы: </w:t>
            </w:r>
            <w:r w:rsidRPr="00B10BAE">
              <w:rPr>
                <w:rFonts w:ascii="Times New Roman" w:hAnsi="Times New Roman"/>
                <w:i/>
                <w:lang w:eastAsia="ru-RU"/>
              </w:rPr>
              <w:t>Aa — Gg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3984" w:type="dxa"/>
            <w:vMerge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№Д, Е, Ф (14)</w:t>
            </w:r>
          </w:p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DC0393">
        <w:trPr>
          <w:gridAfter w:val="4"/>
          <w:wAfter w:w="6804" w:type="dxa"/>
          <w:trHeight w:val="3766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13-14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 что у тебя есть?</w:t>
            </w: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диалог-расспрос: определение предмета. Специальный вопрос с </w:t>
            </w:r>
            <w:r w:rsidRPr="00B10BAE">
              <w:rPr>
                <w:rFonts w:ascii="Times New Roman" w:hAnsi="Times New Roman"/>
                <w:i/>
              </w:rPr>
              <w:t>what</w:t>
            </w:r>
            <w:r w:rsidRPr="00B10BAE">
              <w:rPr>
                <w:rFonts w:ascii="Times New Roman" w:hAnsi="Times New Roman"/>
              </w:rPr>
              <w:t xml:space="preserve">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 xml:space="preserve">. Неопределённый артикль. Ч/П: слова с изученными буквами. Звуки: транскрипция слов. 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Буквы: </w:t>
            </w:r>
            <w:r w:rsidRPr="00B10BAE">
              <w:rPr>
                <w:rFonts w:ascii="Times New Roman" w:hAnsi="Times New Roman"/>
                <w:i/>
              </w:rPr>
              <w:t>Hh — Pp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Познавательные-Формулировка познавательной задачи;замещение буквы звуком.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Коммуникативные – организация совместной работы;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Регулятивные -Оценка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 – Е (15)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 </w:t>
            </w:r>
            <w:r w:rsidRPr="00B10BAE">
              <w:rPr>
                <w:rFonts w:ascii="Times New Roman" w:hAnsi="Times New Roman"/>
                <w:i/>
              </w:rPr>
              <w:t>Whereareyoufrom?</w:t>
            </w:r>
            <w:r w:rsidRPr="00B10BAE">
              <w:rPr>
                <w:rFonts w:ascii="Times New Roman" w:hAnsi="Times New Roman"/>
              </w:rPr>
              <w:t xml:space="preserve"> Названия англоязычных стран, их столиц. Специальный вопрос с </w:t>
            </w:r>
            <w:r w:rsidRPr="00B10BAE">
              <w:rPr>
                <w:rFonts w:ascii="Times New Roman" w:hAnsi="Times New Roman"/>
                <w:i/>
              </w:rPr>
              <w:t>where</w:t>
            </w:r>
            <w:r w:rsidRPr="00B10BAE">
              <w:rPr>
                <w:rFonts w:ascii="Times New Roman" w:hAnsi="Times New Roman"/>
              </w:rPr>
              <w:t xml:space="preserve">. Глагол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>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Ч/П: слова с изученными буквами.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Звуки: транскрипция слов. 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</w:rPr>
              <w:t xml:space="preserve">Буквы: </w:t>
            </w:r>
            <w:r w:rsidRPr="00B10BAE">
              <w:rPr>
                <w:rFonts w:ascii="Times New Roman" w:hAnsi="Times New Roman"/>
                <w:i/>
              </w:rPr>
              <w:t>Qq — Zz</w:t>
            </w: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доброжелательности и внимательности к людям</w:t>
            </w:r>
          </w:p>
        </w:tc>
        <w:tc>
          <w:tcPr>
            <w:tcW w:w="3984" w:type="dxa"/>
            <w:vMerge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№Ф – И (16)</w:t>
            </w:r>
          </w:p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15-16</w:t>
            </w:r>
          </w:p>
        </w:tc>
        <w:tc>
          <w:tcPr>
            <w:tcW w:w="839" w:type="dxa"/>
            <w:vMerge w:val="restart"/>
          </w:tcPr>
          <w:p w:rsidR="008F4BA9" w:rsidRPr="00B10BAE" w:rsidRDefault="008F4BA9" w:rsidP="00E9767C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Я знаю много 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английских слов</w:t>
            </w: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</w:rPr>
              <w:t xml:space="preserve">Ч: письмо Максима. Представление себя и своих друзей. Полные и краткие формы глагола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 (1–3-е л.), личные местоимения (1–3-е л.). А/Г: </w:t>
            </w:r>
            <w:r w:rsidRPr="00B10BAE">
              <w:rPr>
                <w:rFonts w:ascii="Times New Roman" w:hAnsi="Times New Roman"/>
                <w:i/>
              </w:rPr>
              <w:t>Whereareyoufrom?</w:t>
            </w:r>
            <w:r w:rsidRPr="00B10BAE">
              <w:rPr>
                <w:rFonts w:ascii="Times New Roman" w:hAnsi="Times New Roman"/>
              </w:rPr>
              <w:t xml:space="preserve"> Диалог-расспрос о стране/городе проживания. П: названия стран, столиц. Дописывание фраз со знакомой лексикой и речевыми образцами. Буквы: Aa — Zz</w:t>
            </w: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Нормы поведения и отношение к ним</w:t>
            </w:r>
          </w:p>
        </w:tc>
        <w:tc>
          <w:tcPr>
            <w:tcW w:w="3984" w:type="dxa"/>
            <w:vMerge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- местоимения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 – Д (17)</w:t>
            </w:r>
          </w:p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рассказ о друзьях по переписке. Диалог-расспрос о местожительстве. Счёт до 10. Существительные в формах ед. и мн. ч. Личные местоимения 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(1–3-е л.). А/Ч/Г: подписи к предметным картинкам. Звуки: транскрипция звуков, слогов, слов. Буквы: </w:t>
            </w:r>
            <w:r w:rsidRPr="00B10BAE">
              <w:rPr>
                <w:rFonts w:ascii="Times New Roman" w:hAnsi="Times New Roman"/>
                <w:i/>
              </w:rPr>
              <w:t>Aa — Zz</w:t>
            </w: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Регулятивные – Целеполагание (постановка учебной задачи); 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>Познавательные -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4"/>
                <w:bCs/>
                <w:color w:val="000000"/>
                <w:sz w:val="22"/>
                <w:szCs w:val="22"/>
                <w:shd w:val="clear" w:color="auto" w:fill="FFFFFE"/>
              </w:rPr>
              <w:t xml:space="preserve">Подготовка устного и письменного речевого высказывания; 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-социальная мотивация учебной деятельности.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</w:t>
            </w: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E9767C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Лексика к диктанту</w:t>
            </w:r>
          </w:p>
          <w:p w:rsidR="008F4BA9" w:rsidRPr="00B10BAE" w:rsidRDefault="008F4BA9" w:rsidP="00E9767C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№Е  - Ф (18)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1789"/>
        </w:trPr>
        <w:tc>
          <w:tcPr>
            <w:tcW w:w="529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39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086" w:type="dxa"/>
            <w:gridSpan w:val="3"/>
          </w:tcPr>
          <w:p w:rsidR="008F4BA9" w:rsidRPr="00B10BAE" w:rsidRDefault="008F4BA9" w:rsidP="00E976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Контроль и подведение итогов </w:t>
            </w:r>
            <w:r w:rsidRPr="00B10BAE">
              <w:rPr>
                <w:rFonts w:ascii="Times New Roman" w:hAnsi="Times New Roman"/>
                <w:lang w:eastAsia="ru-RU"/>
              </w:rPr>
              <w:br/>
              <w:t>четверти.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Тест 1. Контрольная работа № 1</w:t>
            </w:r>
          </w:p>
        </w:tc>
        <w:tc>
          <w:tcPr>
            <w:tcW w:w="1514" w:type="dxa"/>
            <w:gridSpan w:val="3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</w:tc>
        <w:tc>
          <w:tcPr>
            <w:tcW w:w="3060" w:type="dxa"/>
            <w:gridSpan w:val="5"/>
          </w:tcPr>
          <w:p w:rsidR="008F4BA9" w:rsidRPr="00B10BAE" w:rsidRDefault="008F4BA9" w:rsidP="00E9767C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доброжелательности и внимательности к людям</w:t>
            </w:r>
          </w:p>
        </w:tc>
        <w:tc>
          <w:tcPr>
            <w:tcW w:w="3984" w:type="dxa"/>
          </w:tcPr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Личностные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Развитие доброжелательности и внимательности к людям;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Познавательные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0BAE">
              <w:rPr>
                <w:rStyle w:val="c5"/>
                <w:rFonts w:ascii="Times New Roman" w:hAnsi="Times New Roman"/>
                <w:bCs/>
                <w:color w:val="000000"/>
                <w:shd w:val="clear" w:color="auto" w:fill="FFFFFE"/>
              </w:rPr>
              <w:t>Формулировка познавательной задачи.</w:t>
            </w:r>
            <w:r w:rsidRPr="00B10BAE">
              <w:rPr>
                <w:rFonts w:ascii="Times New Roman" w:hAnsi="Times New Roman"/>
                <w:bCs/>
                <w:lang w:eastAsia="ru-RU"/>
              </w:rPr>
              <w:t>Коммуникативные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прогнозировать развитие событий по иллюстрациям;</w:t>
            </w:r>
          </w:p>
          <w:p w:rsidR="008F4BA9" w:rsidRPr="00B10BAE" w:rsidRDefault="008F4BA9" w:rsidP="00E97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Регулятивные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1053" w:type="dxa"/>
          </w:tcPr>
          <w:p w:rsidR="008F4BA9" w:rsidRPr="00B10BAE" w:rsidRDefault="008F4BA9" w:rsidP="00E9767C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E9767C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Таблица букв</w:t>
            </w: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 РТ (19)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A753E5">
        <w:trPr>
          <w:trHeight w:val="1329"/>
        </w:trPr>
        <w:tc>
          <w:tcPr>
            <w:tcW w:w="15420" w:type="dxa"/>
            <w:gridSpan w:val="19"/>
          </w:tcPr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8F4BA9" w:rsidRPr="00B10BAE" w:rsidRDefault="008F4BA9" w:rsidP="00E976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B10BAE">
              <w:rPr>
                <w:rFonts w:ascii="Times New Roman" w:hAnsi="Times New Roman"/>
                <w:i/>
                <w:lang w:val="en-US"/>
              </w:rPr>
              <w:t>U</w:t>
            </w:r>
            <w:r w:rsidRPr="00B10BAE">
              <w:rPr>
                <w:rFonts w:ascii="Times New Roman" w:hAnsi="Times New Roman"/>
                <w:i/>
              </w:rPr>
              <w:t>nits 9–15</w:t>
            </w:r>
          </w:p>
          <w:p w:rsidR="008F4BA9" w:rsidRPr="00B10BAE" w:rsidRDefault="008F4BA9" w:rsidP="00E9767C">
            <w:pPr>
              <w:pStyle w:val="c68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Раздел II</w:t>
            </w:r>
            <w:r w:rsidRPr="00B10BA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10BAE">
              <w:rPr>
                <w:rStyle w:val="c61"/>
                <w:bCs/>
                <w:color w:val="000000"/>
                <w:sz w:val="22"/>
                <w:szCs w:val="22"/>
              </w:rPr>
              <w:t>ЗДРАВСТВУЙ!</w:t>
            </w:r>
          </w:p>
          <w:p w:rsidR="008F4BA9" w:rsidRPr="00B10BAE" w:rsidRDefault="008F4BA9" w:rsidP="00E9767C">
            <w:pPr>
              <w:pStyle w:val="c68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Всего 14 часов</w:t>
            </w:r>
          </w:p>
        </w:tc>
        <w:tc>
          <w:tcPr>
            <w:tcW w:w="1701" w:type="dxa"/>
          </w:tcPr>
          <w:p w:rsidR="008F4BA9" w:rsidRPr="00B10BAE" w:rsidRDefault="008F4BA9" w:rsidP="00E97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4BA9" w:rsidRPr="00B10BAE" w:rsidRDefault="008F4BA9" w:rsidP="00E97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4BA9" w:rsidRPr="00B10BAE" w:rsidRDefault="008F4BA9" w:rsidP="00E97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4BA9" w:rsidRPr="00B10BAE" w:rsidRDefault="008F4BA9" w:rsidP="00E9767C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</w:rPr>
              <w:t>Развитие доброжелательности и внимательности к людям</w:t>
            </w: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18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-19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Hellо! Здравствуй!</w:t>
            </w:r>
          </w:p>
        </w:tc>
        <w:tc>
          <w:tcPr>
            <w:tcW w:w="2133" w:type="dxa"/>
            <w:gridSpan w:val="4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 аудиотекст-история </w:t>
            </w:r>
            <w:r w:rsidRPr="00B10BAE">
              <w:rPr>
                <w:rFonts w:ascii="Times New Roman" w:hAnsi="Times New Roman"/>
                <w:i/>
              </w:rPr>
              <w:t>Hellо</w:t>
            </w:r>
            <w:r w:rsidRPr="00B10BAE">
              <w:rPr>
                <w:rFonts w:ascii="Times New Roman" w:hAnsi="Times New Roman"/>
              </w:rPr>
              <w:t xml:space="preserve"> с формами представления, приветствия. Аудиотекст</w:t>
            </w:r>
            <w:r w:rsidRPr="00B10BAE">
              <w:rPr>
                <w:rFonts w:ascii="Times New Roman" w:hAnsi="Times New Roman"/>
                <w:i/>
              </w:rPr>
              <w:t>Whoarethey?</w:t>
            </w:r>
            <w:r w:rsidRPr="00B10BAE">
              <w:rPr>
                <w:rFonts w:ascii="Times New Roman" w:hAnsi="Times New Roman"/>
              </w:rPr>
              <w:t xml:space="preserve"> с формами обращения к взрослым и к сверстникам. Английские имена, фамилии. Глагол</w:t>
            </w:r>
            <w:r w:rsidRPr="00B10BAE">
              <w:rPr>
                <w:rFonts w:ascii="Times New Roman" w:hAnsi="Times New Roman"/>
              </w:rPr>
              <w:br/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. Личное местоимение </w:t>
            </w:r>
            <w:r w:rsidRPr="00B10BAE">
              <w:rPr>
                <w:rFonts w:ascii="Times New Roman" w:hAnsi="Times New Roman"/>
                <w:i/>
              </w:rPr>
              <w:t>I</w:t>
            </w:r>
            <w:r w:rsidRPr="00B10BAE">
              <w:rPr>
                <w:rFonts w:ascii="Times New Roman" w:hAnsi="Times New Roman"/>
              </w:rPr>
              <w:t xml:space="preserve">. П: повторение алфавита. Правила чтения: </w:t>
            </w:r>
            <w:r w:rsidRPr="00B10BAE">
              <w:rPr>
                <w:rFonts w:ascii="Times New Roman" w:hAnsi="Times New Roman"/>
                <w:i/>
              </w:rPr>
              <w:t>ng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ŋ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th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θ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or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ɔ: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o</w:t>
            </w:r>
            <w:r w:rsidRPr="00B10BAE">
              <w:rPr>
                <w:rFonts w:ascii="Times New Roman" w:hAnsi="Times New Roman"/>
              </w:rPr>
              <w:t xml:space="preserve"> в открытом слоге — [</w:t>
            </w:r>
            <w:r w:rsidRPr="00B10BAE">
              <w:rPr>
                <w:rFonts w:ascii="Times New Roman" w:eastAsia="Arial Unicode MS" w:hAnsi="Times New Roman"/>
              </w:rPr>
              <w:t>əʊ]</w:t>
            </w:r>
            <w:r w:rsidRPr="00B10BAE">
              <w:rPr>
                <w:rFonts w:ascii="Times New Roman" w:hAnsi="Times New Roman"/>
              </w:rPr>
              <w:t xml:space="preserve">А/Г: этикетные диалоги: приветствие и прощание </w:t>
            </w:r>
            <w:r w:rsidRPr="00B10BAE">
              <w:rPr>
                <w:rFonts w:ascii="Times New Roman" w:hAnsi="Times New Roman"/>
                <w:i/>
              </w:rPr>
              <w:t>Helloandgoodbye</w:t>
            </w:r>
            <w:r w:rsidRPr="00B10BAE">
              <w:rPr>
                <w:rFonts w:ascii="Times New Roman" w:hAnsi="Times New Roman"/>
              </w:rPr>
              <w:t xml:space="preserve">. 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>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>:</w:t>
            </w:r>
            <w:r w:rsidRPr="00B10BAE">
              <w:rPr>
                <w:rFonts w:ascii="Times New Roman" w:hAnsi="Times New Roman"/>
              </w:rPr>
              <w:t>песня</w:t>
            </w:r>
            <w:r w:rsidRPr="00B10BAE">
              <w:rPr>
                <w:rFonts w:ascii="Times New Roman" w:hAnsi="Times New Roman"/>
                <w:i/>
                <w:lang w:val="en-US"/>
              </w:rPr>
              <w:t>Hello, Tom and Jenny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П: слова из аудиотекста-истории. Союз </w:t>
            </w:r>
            <w:r w:rsidRPr="00B10BAE">
              <w:rPr>
                <w:rFonts w:ascii="Times New Roman" w:hAnsi="Times New Roman"/>
                <w:i/>
              </w:rPr>
              <w:t>and</w:t>
            </w:r>
            <w:r w:rsidRPr="00B10BAE">
              <w:rPr>
                <w:rFonts w:ascii="Times New Roman" w:hAnsi="Times New Roman"/>
              </w:rPr>
              <w:t xml:space="preserve"> (однородные члены предложения). Глагол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. Личное местоимение </w:t>
            </w:r>
            <w:r w:rsidRPr="00B10BAE">
              <w:rPr>
                <w:rFonts w:ascii="Times New Roman" w:hAnsi="Times New Roman"/>
                <w:i/>
              </w:rPr>
              <w:t>I</w:t>
            </w:r>
          </w:p>
        </w:tc>
        <w:tc>
          <w:tcPr>
            <w:tcW w:w="1467" w:type="dxa"/>
            <w:gridSpan w:val="2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</w:tc>
        <w:tc>
          <w:tcPr>
            <w:tcW w:w="3060" w:type="dxa"/>
            <w:gridSpan w:val="5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Познавательные-</w:t>
            </w:r>
          </w:p>
          <w:p w:rsidR="008F4BA9" w:rsidRPr="00B10BAE" w:rsidRDefault="008F4BA9" w:rsidP="00A753E5">
            <w:pPr>
              <w:pStyle w:val="c90"/>
              <w:spacing w:before="0" w:beforeAutospacing="0" w:after="0" w:afterAutospacing="0"/>
              <w:contextualSpacing/>
              <w:rPr>
                <w:rStyle w:val="c5"/>
                <w:bCs/>
                <w:color w:val="000000"/>
                <w:sz w:val="22"/>
                <w:szCs w:val="22"/>
                <w:shd w:val="clear" w:color="auto" w:fill="FFFFFE"/>
              </w:rPr>
            </w:pPr>
            <w:r w:rsidRPr="00B10BAE">
              <w:rPr>
                <w:rStyle w:val="c5"/>
                <w:bCs/>
                <w:color w:val="000000"/>
                <w:sz w:val="22"/>
                <w:szCs w:val="22"/>
                <w:shd w:val="clear" w:color="auto" w:fill="FFFFFE"/>
              </w:rPr>
              <w:t>-Формулирование проблемы текста, извлечение информации из текстов.</w:t>
            </w:r>
          </w:p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B10BAE">
              <w:rPr>
                <w:rStyle w:val="c44"/>
                <w:b w:val="0"/>
                <w:bCs/>
                <w:color w:val="000000"/>
                <w:sz w:val="22"/>
                <w:szCs w:val="22"/>
                <w:shd w:val="clear" w:color="auto" w:fill="FFFFFE"/>
                <w:lang w:val="ru-RU"/>
              </w:rPr>
              <w:t>Регулятивные – Целеполагание (постановка учебной задачи); Планирование (составление различного рода плана);Оценка (осознание обучающимися того, что уже усвоено и что еще подлежит усвоению).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053" w:type="dxa"/>
          </w:tcPr>
          <w:p w:rsidR="008F4BA9" w:rsidRPr="00B10BAE" w:rsidRDefault="008F4BA9" w:rsidP="00A753E5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B10BAE">
              <w:rPr>
                <w:rStyle w:val="c30"/>
                <w:b w:val="0"/>
                <w:color w:val="000000"/>
                <w:sz w:val="22"/>
                <w:szCs w:val="22"/>
              </w:rPr>
              <w:t>Алфавит</w:t>
            </w:r>
          </w:p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B10BAE">
              <w:rPr>
                <w:rFonts w:cs="Times New Roman"/>
                <w:b w:val="0"/>
                <w:color w:val="000000"/>
                <w:sz w:val="22"/>
                <w:szCs w:val="22"/>
              </w:rPr>
              <w:t>Таблица - местоимения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№1(112)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№А-С (20)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5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Выбор оптимальных форм поведения в классе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B10BAE">
              <w:rPr>
                <w:rFonts w:cs="Times New Roman"/>
                <w:b w:val="0"/>
                <w:color w:val="000000"/>
                <w:sz w:val="22"/>
                <w:szCs w:val="22"/>
              </w:rPr>
              <w:t>Таблица- местоимения</w:t>
            </w:r>
          </w:p>
          <w:p w:rsidR="008F4BA9" w:rsidRPr="00B10BAE" w:rsidRDefault="008F4BA9" w:rsidP="00A753E5">
            <w:pPr>
              <w:pStyle w:val="Footer"/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10BAE">
              <w:rPr>
                <w:rStyle w:val="c11"/>
                <w:rFonts w:ascii="Times New Roman" w:hAnsi="Times New Roman"/>
                <w:color w:val="000000"/>
              </w:rPr>
              <w:t>CD MP3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стр.22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5662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20</w:t>
            </w:r>
            <w:r w:rsidRPr="00B10BAE">
              <w:rPr>
                <w:rFonts w:ascii="Times New Roman" w:hAnsi="Times New Roman"/>
              </w:rPr>
              <w:t>-21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>Какдела</w:t>
            </w:r>
            <w:r w:rsidRPr="00B10BAE">
              <w:rPr>
                <w:rFonts w:ascii="Times New Roman" w:hAnsi="Times New Roman"/>
                <w:lang w:val="en-US"/>
              </w:rPr>
              <w:t>? How are you?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3" w:type="dxa"/>
            <w:gridSpan w:val="4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Howareyou?</w:t>
            </w:r>
            <w:r w:rsidRPr="00B10BAE">
              <w:rPr>
                <w:rFonts w:ascii="Times New Roman" w:hAnsi="Times New Roman"/>
              </w:rPr>
              <w:t xml:space="preserve">Г/П: этикетный диалог: приветствие (днём), диалог-расспрос (узнай и назови человека). Глагол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>. Личные местоимения. Числительные от 1 до 10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выделить нравственный аспект поведения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color w:val="000000"/>
                <w:sz w:val="22"/>
                <w:szCs w:val="22"/>
              </w:rPr>
              <w:t>Таблица- местоимения</w:t>
            </w:r>
          </w:p>
          <w:p w:rsidR="008F4BA9" w:rsidRPr="00B10BAE" w:rsidRDefault="008F4BA9" w:rsidP="00A753E5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№5 (44) 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№В-Е (24)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правило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5804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3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 песня с этикетными формами приветствия и прощания </w:t>
            </w:r>
            <w:r w:rsidRPr="00B10BAE">
              <w:rPr>
                <w:rFonts w:ascii="Times New Roman" w:hAnsi="Times New Roman"/>
                <w:i/>
              </w:rPr>
              <w:t>Goodmorning!</w:t>
            </w:r>
            <w:r w:rsidRPr="00B10BAE">
              <w:rPr>
                <w:rFonts w:ascii="Times New Roman" w:hAnsi="Times New Roman"/>
              </w:rPr>
              <w:t>А/П/Г: этикетные диалоги приветствия, прощания (кукольный театр). Правила чтения:</w:t>
            </w:r>
            <w:r w:rsidRPr="00B10BAE">
              <w:rPr>
                <w:rFonts w:ascii="Times New Roman" w:hAnsi="Times New Roman"/>
                <w:i/>
              </w:rPr>
              <w:t>Aa, Ee, Ii, Oo, Uu, Yy</w:t>
            </w:r>
            <w:r w:rsidRPr="00B10BAE">
              <w:rPr>
                <w:rFonts w:ascii="Times New Roman" w:hAnsi="Times New Roman"/>
              </w:rPr>
              <w:t xml:space="preserve"> в открытых слогах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-передача информации устным способом;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B10BAE">
              <w:rPr>
                <w:sz w:val="22"/>
                <w:szCs w:val="22"/>
                <w:lang w:val="uk-UA"/>
              </w:rPr>
              <w:t>Умение адекватно пониматьоценкувзрослого и сверстника</w:t>
            </w:r>
          </w:p>
        </w:tc>
        <w:tc>
          <w:tcPr>
            <w:tcW w:w="1053" w:type="dxa"/>
          </w:tcPr>
          <w:p w:rsidR="008F4BA9" w:rsidRPr="00B10BAE" w:rsidRDefault="008F4BA9" w:rsidP="00A753E5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color w:val="000000"/>
                <w:sz w:val="22"/>
                <w:szCs w:val="22"/>
              </w:rPr>
              <w:t>Таблица букв и звуков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№Ф-К (25 - 26)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70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22</w:t>
            </w:r>
            <w:r w:rsidRPr="00B10BAE">
              <w:rPr>
                <w:rFonts w:ascii="Times New Roman" w:hAnsi="Times New Roman"/>
              </w:rPr>
              <w:t>-23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Кактебязовут</w:t>
            </w:r>
            <w:r w:rsidRPr="00B10BAE">
              <w:rPr>
                <w:rFonts w:ascii="Times New Roman" w:hAnsi="Times New Roman"/>
                <w:lang w:val="en-US" w:eastAsia="ru-RU"/>
              </w:rPr>
              <w:t>?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What’s your name?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What’syourname?</w:t>
            </w:r>
            <w:r w:rsidRPr="00B10BAE">
              <w:rPr>
                <w:rFonts w:ascii="Times New Roman" w:hAnsi="Times New Roman"/>
              </w:rPr>
              <w:t xml:space="preserve">Ч/П: этикетный диалог: приветствие (официальное), представление. Побудительные предложения (утвердительные). Простое предложение со сказуемым в форме 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; краткие формы глагола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>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Правила чтения:</w:t>
            </w:r>
            <w:r w:rsidRPr="00B10BAE">
              <w:rPr>
                <w:rFonts w:ascii="Times New Roman" w:hAnsi="Times New Roman"/>
                <w:i/>
              </w:rPr>
              <w:t>ch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ʧ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понимания добра и зла в отношении с окружающей природой, животным миром.</w:t>
            </w:r>
          </w:p>
          <w:p w:rsidR="008F4BA9" w:rsidRPr="00B10BAE" w:rsidRDefault="008F4BA9" w:rsidP="00A753E5">
            <w:pPr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A753E5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0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 (27)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4029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этикетные диалоги приветствия. Диалоги-побуждения к действию. 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Ч/Г: рассказ о себе (о персонаже) по опорам. Простое предложение со сказуемым в форме </w:t>
            </w:r>
            <w:r w:rsidRPr="00B10BAE">
              <w:rPr>
                <w:rFonts w:ascii="Times New Roman" w:hAnsi="Times New Roman"/>
                <w:i/>
              </w:rPr>
              <w:t>PresentSimple (Indefinite) Tense</w:t>
            </w:r>
            <w:r w:rsidRPr="00B10BAE">
              <w:rPr>
                <w:rFonts w:ascii="Times New Roman" w:hAnsi="Times New Roman"/>
              </w:rPr>
              <w:t xml:space="preserve">. Личные, притяжательные местоимения. Полная и краткая формы глагола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>. Правила чтения:</w:t>
            </w:r>
            <w:r w:rsidRPr="00B10BAE">
              <w:rPr>
                <w:rFonts w:ascii="Times New Roman" w:hAnsi="Times New Roman"/>
                <w:i/>
              </w:rPr>
              <w:t>Aa</w:t>
            </w:r>
            <w:r w:rsidRPr="00B10BAE">
              <w:rPr>
                <w:rFonts w:ascii="Times New Roman" w:hAnsi="Times New Roman"/>
              </w:rPr>
              <w:t xml:space="preserve"> в открытом и закрытом слогах. Обозначение согласных звуков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устанавливать взаимоотношения с однокл.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A753E5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0"/>
                <w:color w:val="000000"/>
                <w:sz w:val="22"/>
                <w:szCs w:val="22"/>
              </w:rPr>
              <w:t>Грамматические таблицы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№Е –Х (30)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местоимения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24</w:t>
            </w:r>
            <w:r w:rsidRPr="00B10BAE">
              <w:rPr>
                <w:rFonts w:ascii="Times New Roman" w:hAnsi="Times New Roman"/>
              </w:rPr>
              <w:t>-26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СемьяБена.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Ben’sfamily</w:t>
            </w:r>
          </w:p>
        </w:tc>
        <w:tc>
          <w:tcPr>
            <w:tcW w:w="2133" w:type="dxa"/>
            <w:gridSpan w:val="4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Ben’sfamily</w:t>
            </w:r>
            <w:r w:rsidRPr="00B10BAE">
              <w:rPr>
                <w:rFonts w:ascii="Times New Roman" w:hAnsi="Times New Roman"/>
              </w:rPr>
              <w:t xml:space="preserve">, этикетные диалоги: приглашение, приветствие, представление (семьи, друга). А/Г/П: описание фотографии с членами семьи. Полная и краткая формы глагола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. Притяжательные местоимения, указательное местоимение </w:t>
            </w:r>
            <w:r w:rsidRPr="00B10BAE">
              <w:rPr>
                <w:rFonts w:ascii="Times New Roman" w:hAnsi="Times New Roman"/>
                <w:i/>
              </w:rPr>
              <w:t>this</w:t>
            </w:r>
            <w:r w:rsidRPr="00B10BAE">
              <w:rPr>
                <w:rFonts w:ascii="Times New Roman" w:hAnsi="Times New Roman"/>
              </w:rPr>
              <w:t>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Правила чтения:</w:t>
            </w:r>
            <w:r w:rsidRPr="00B10BAE">
              <w:rPr>
                <w:rFonts w:ascii="Times New Roman" w:hAnsi="Times New Roman"/>
                <w:i/>
              </w:rPr>
              <w:t>th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ð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θ</w:t>
            </w:r>
            <w:r w:rsidRPr="00B10BAE">
              <w:rPr>
                <w:rFonts w:ascii="Times New Roman" w:hAnsi="Times New Roman"/>
              </w:rPr>
              <w:t>].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устанавливать взаимоотношения с однокл.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-передача информации устным способом;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 w:eastAsia="ru-RU"/>
              </w:rPr>
              <w:t>Умение адекватно пониматьоценкувзрослого и сверстника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8F4BA9" w:rsidRPr="00B10BAE" w:rsidRDefault="008F4BA9" w:rsidP="00A753E5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0"/>
                <w:color w:val="000000"/>
                <w:sz w:val="22"/>
                <w:szCs w:val="22"/>
              </w:rPr>
              <w:t>Грамматические таблицы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№А, В (30)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Урок развивающего контроля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Ч/Г: подписи к иллюстрациям, диалог-расспрос по иллюстрации, описание семьи по рисунку. Общий вопрос, ответ на него. Притяжательный падеж. П: запись слов по выбору в </w:t>
            </w:r>
            <w:r w:rsidRPr="00B10BAE">
              <w:rPr>
                <w:rFonts w:ascii="Times New Roman" w:hAnsi="Times New Roman"/>
                <w:i/>
              </w:rPr>
              <w:t>Мой словарик</w:t>
            </w:r>
            <w:r w:rsidRPr="00B10BAE">
              <w:rPr>
                <w:rFonts w:ascii="Times New Roman" w:hAnsi="Times New Roman"/>
              </w:rPr>
              <w:t>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Правила чтения:</w:t>
            </w:r>
            <w:r w:rsidRPr="00B10BAE">
              <w:rPr>
                <w:rFonts w:ascii="Times New Roman" w:hAnsi="Times New Roman"/>
                <w:i/>
              </w:rPr>
              <w:t>ea, ee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i</w:t>
            </w:r>
            <w:r w:rsidRPr="00B10BAE">
              <w:rPr>
                <w:rFonts w:ascii="Times New Roman" w:eastAsia="Arial Unicode MS" w:hAnsi="Times New Roman"/>
              </w:rPr>
              <w:t>:</w:t>
            </w:r>
            <w:r w:rsidRPr="00B10BAE">
              <w:rPr>
                <w:rFonts w:ascii="Times New Roman" w:hAnsi="Times New Roman"/>
              </w:rPr>
              <w:t xml:space="preserve">], 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i/>
              </w:rPr>
              <w:t>ere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eə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e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e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№Д(32)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Ч/А/Г: рассказ о семье; диалог-расспрос о семье (общий вопрос). Песня </w:t>
            </w:r>
            <w:r w:rsidRPr="00B10BAE">
              <w:rPr>
                <w:rFonts w:ascii="Times New Roman" w:hAnsi="Times New Roman"/>
                <w:i/>
              </w:rPr>
              <w:t>Myfamily</w:t>
            </w:r>
            <w:r w:rsidRPr="00B10BAE">
              <w:rPr>
                <w:rFonts w:ascii="Times New Roman" w:hAnsi="Times New Roman"/>
              </w:rPr>
              <w:t xml:space="preserve">. А/Ч/П: описание семьи </w:t>
            </w:r>
            <w:r w:rsidRPr="00B10BAE">
              <w:rPr>
                <w:rFonts w:ascii="Times New Roman" w:hAnsi="Times New Roman"/>
                <w:i/>
              </w:rPr>
              <w:t>Zap’sfamily</w:t>
            </w:r>
            <w:r w:rsidRPr="00B10BAE">
              <w:rPr>
                <w:rFonts w:ascii="Times New Roman" w:hAnsi="Times New Roman"/>
              </w:rPr>
              <w:t xml:space="preserve">. Притяжательный падеж. Притяжательные местоимения. Личное местоимение </w:t>
            </w:r>
            <w:r w:rsidRPr="00B10BAE">
              <w:rPr>
                <w:rFonts w:ascii="Times New Roman" w:hAnsi="Times New Roman"/>
                <w:i/>
              </w:rPr>
              <w:t>it</w:t>
            </w:r>
            <w:r w:rsidRPr="00B10BAE">
              <w:rPr>
                <w:rFonts w:ascii="Times New Roman" w:hAnsi="Times New Roman"/>
              </w:rPr>
              <w:t>: обозначение животных и домашних питомцев. Интонация (перечислительная), ритм английского предложения. Имена собственные, апостроф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№Е – Х (32-33)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27</w:t>
            </w:r>
            <w:r w:rsidRPr="00B10BAE">
              <w:rPr>
                <w:rFonts w:ascii="Times New Roman" w:hAnsi="Times New Roman"/>
              </w:rPr>
              <w:t>-28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Это что? 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What’sthis?</w:t>
            </w:r>
          </w:p>
        </w:tc>
        <w:tc>
          <w:tcPr>
            <w:tcW w:w="2133" w:type="dxa"/>
            <w:gridSpan w:val="4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А/Г/Ч:аудиотексты: диалог-побуждение к действию (призыв на помощь); диалог-расспрос </w:t>
            </w:r>
            <w:r w:rsidRPr="00B10BAE">
              <w:rPr>
                <w:rFonts w:ascii="Times New Roman" w:hAnsi="Times New Roman"/>
                <w:i/>
              </w:rPr>
              <w:t>What’sthis?</w:t>
            </w:r>
            <w:r w:rsidRPr="00B10BAE">
              <w:rPr>
                <w:rFonts w:ascii="Times New Roman" w:hAnsi="Times New Roman"/>
              </w:rPr>
              <w:t xml:space="preserve"> Специальный вопрос с полной и краткой формами глагола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 (3-е л.), общий вопрос с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(3-е л.). Указательное местоимение </w:t>
            </w:r>
            <w:r w:rsidRPr="00B10BAE">
              <w:rPr>
                <w:rFonts w:ascii="Times New Roman" w:hAnsi="Times New Roman"/>
                <w:i/>
              </w:rPr>
              <w:t>this</w:t>
            </w:r>
            <w:r w:rsidRPr="00B10BAE">
              <w:rPr>
                <w:rFonts w:ascii="Times New Roman" w:hAnsi="Times New Roman"/>
              </w:rPr>
              <w:t>. Неопределённый артикль. Ч/П: подписи к рисункам.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Правила чтения: </w:t>
            </w:r>
            <w:r w:rsidRPr="00B10BAE">
              <w:rPr>
                <w:rFonts w:ascii="Times New Roman" w:hAnsi="Times New Roman"/>
                <w:i/>
              </w:rPr>
              <w:t>ch</w:t>
            </w:r>
            <w:r w:rsidRPr="00B10BAE">
              <w:rPr>
                <w:rFonts w:ascii="Times New Roman" w:hAnsi="Times New Roman"/>
              </w:rPr>
              <w:t>— [</w:t>
            </w:r>
            <w:r w:rsidRPr="00B10BAE">
              <w:rPr>
                <w:rFonts w:ascii="Times New Roman" w:eastAsia="Arial Unicode MS" w:hAnsi="Times New Roman"/>
              </w:rPr>
              <w:t>ʧ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k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устанавливать взаимоотношения с однокл.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-применять установленные правила в планировании способа решения.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A753E5">
            <w:pPr>
              <w:pStyle w:val="c3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0"/>
                <w:color w:val="000000"/>
                <w:sz w:val="22"/>
                <w:szCs w:val="22"/>
              </w:rPr>
              <w:t>Грамматические таблицы</w:t>
            </w:r>
          </w:p>
          <w:p w:rsidR="008F4BA9" w:rsidRPr="00B10BAE" w:rsidRDefault="008F4BA9" w:rsidP="00A753E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№5(62)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№В, С (34)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pStyle w:val="c4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 письмо другу по переписке, песня </w:t>
            </w:r>
            <w:r w:rsidRPr="00B10BAE">
              <w:rPr>
                <w:rFonts w:ascii="Times New Roman" w:hAnsi="Times New Roman"/>
                <w:i/>
              </w:rPr>
              <w:t>Listen</w:t>
            </w:r>
            <w:r w:rsidRPr="00B10BAE">
              <w:rPr>
                <w:rFonts w:ascii="Times New Roman" w:hAnsi="Times New Roman"/>
              </w:rPr>
              <w:t xml:space="preserve">! Общий и специальный вопросы. Указательные и притяжательные местоимения. Глагол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;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 xml:space="preserve">. Интонация простого повествовательного предложения. Ч/П: подпись к фотографии (рисунку), названия транспорта, животных. 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Правила чтения:</w:t>
            </w:r>
            <w:r w:rsidRPr="00B10BAE">
              <w:rPr>
                <w:rFonts w:ascii="Times New Roman" w:hAnsi="Times New Roman"/>
                <w:i/>
              </w:rPr>
              <w:t>Ii</w:t>
            </w:r>
            <w:r w:rsidRPr="00B10BAE">
              <w:rPr>
                <w:rFonts w:ascii="Times New Roman" w:hAnsi="Times New Roman"/>
              </w:rPr>
              <w:t xml:space="preserve"> в открытом и закрытом слогах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Нормы общения</w:t>
            </w:r>
          </w:p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правило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С-Г (34-36)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29</w:t>
            </w:r>
            <w:r w:rsidRPr="00B10BAE">
              <w:rPr>
                <w:rFonts w:ascii="Times New Roman" w:hAnsi="Times New Roman"/>
              </w:rPr>
              <w:t>-30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Этотвояшляпа</w:t>
            </w:r>
            <w:r w:rsidRPr="00B10BAE">
              <w:rPr>
                <w:rFonts w:ascii="Times New Roman" w:hAnsi="Times New Roman"/>
                <w:lang w:val="en-US" w:eastAsia="ru-RU"/>
              </w:rPr>
              <w:t xml:space="preserve">? 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Is this your hat?</w:t>
            </w:r>
          </w:p>
        </w:tc>
        <w:tc>
          <w:tcPr>
            <w:tcW w:w="2133" w:type="dxa"/>
            <w:gridSpan w:val="4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Isthisyourhat?</w:t>
            </w:r>
            <w:r w:rsidRPr="00B10BAE">
              <w:rPr>
                <w:rFonts w:ascii="Times New Roman" w:hAnsi="Times New Roman"/>
              </w:rPr>
              <w:t>: диалог-расспрос. Согласие.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Г/Ч/П:</w:t>
            </w:r>
            <w:r w:rsidRPr="00B10BAE">
              <w:rPr>
                <w:rFonts w:ascii="Times New Roman" w:hAnsi="Times New Roman"/>
                <w:i/>
              </w:rPr>
              <w:t>Findtheclothes!:</w:t>
            </w:r>
            <w:r w:rsidRPr="00B10BAE">
              <w:rPr>
                <w:rFonts w:ascii="Times New Roman" w:hAnsi="Times New Roman"/>
              </w:rPr>
              <w:t xml:space="preserve"> диалог-расспрос по рисункам. Отрицание. Вспомогательный глагол </w:t>
            </w:r>
            <w:r w:rsidRPr="00B10BAE">
              <w:rPr>
                <w:rFonts w:ascii="Times New Roman" w:hAnsi="Times New Roman"/>
                <w:i/>
              </w:rPr>
              <w:t>todo</w:t>
            </w:r>
            <w:r w:rsidRPr="00B10BAE">
              <w:rPr>
                <w:rFonts w:ascii="Times New Roman" w:hAnsi="Times New Roman"/>
              </w:rPr>
              <w:t xml:space="preserve"> в отрицательной форме в 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. Специальный вопрос с </w:t>
            </w:r>
            <w:r w:rsidRPr="00B10BAE">
              <w:rPr>
                <w:rFonts w:ascii="Times New Roman" w:hAnsi="Times New Roman"/>
                <w:i/>
              </w:rPr>
              <w:t>whose</w:t>
            </w:r>
            <w:r w:rsidRPr="00B10BAE">
              <w:rPr>
                <w:rFonts w:ascii="Times New Roman" w:hAnsi="Times New Roman"/>
              </w:rPr>
              <w:t xml:space="preserve">. Указательные местоимения </w:t>
            </w:r>
            <w:r w:rsidRPr="00B10BAE">
              <w:rPr>
                <w:rFonts w:ascii="Times New Roman" w:hAnsi="Times New Roman"/>
                <w:i/>
              </w:rPr>
              <w:t>this/these</w:t>
            </w:r>
            <w:r w:rsidRPr="00B10BAE">
              <w:rPr>
                <w:rFonts w:ascii="Times New Roman" w:hAnsi="Times New Roman"/>
              </w:rPr>
              <w:t>. Притяжательный падеж существительных. Апостроф. Правила чтения:</w:t>
            </w:r>
            <w:r w:rsidRPr="00B10BAE">
              <w:rPr>
                <w:rFonts w:ascii="Times New Roman" w:hAnsi="Times New Roman"/>
                <w:i/>
              </w:rPr>
              <w:t>wh</w:t>
            </w:r>
            <w:r w:rsidRPr="00B10BAE">
              <w:rPr>
                <w:rFonts w:ascii="Times New Roman" w:hAnsi="Times New Roman"/>
              </w:rPr>
              <w:t xml:space="preserve"> + </w:t>
            </w:r>
            <w:r w:rsidRPr="00B10BAE">
              <w:rPr>
                <w:rFonts w:ascii="Times New Roman" w:hAnsi="Times New Roman"/>
                <w:i/>
              </w:rPr>
              <w:t>o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h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wh</w:t>
            </w:r>
            <w:r w:rsidRPr="00B10BAE">
              <w:rPr>
                <w:rFonts w:ascii="Times New Roman" w:hAnsi="Times New Roman"/>
              </w:rPr>
              <w:t xml:space="preserve"> + </w:t>
            </w:r>
            <w:r w:rsidRPr="00B10BAE">
              <w:rPr>
                <w:rFonts w:ascii="Times New Roman" w:hAnsi="Times New Roman"/>
                <w:i/>
              </w:rPr>
              <w:t>a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w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-применять установленные правила в планировании способа решения.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</w:tc>
        <w:tc>
          <w:tcPr>
            <w:tcW w:w="1053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Грамматическая таблица</w:t>
            </w: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№В, С (37)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2484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3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 рифмовка </w:t>
            </w:r>
            <w:r w:rsidRPr="00B10BAE">
              <w:rPr>
                <w:rFonts w:ascii="Times New Roman" w:hAnsi="Times New Roman"/>
                <w:i/>
              </w:rPr>
              <w:t>Аctionrhyme</w:t>
            </w:r>
            <w:r w:rsidRPr="00B10BAE">
              <w:rPr>
                <w:rFonts w:ascii="Times New Roman" w:hAnsi="Times New Roman"/>
              </w:rPr>
              <w:t xml:space="preserve"> (команды). Г/Ч/П: диалог-расспрос о принадлежности вещей: </w:t>
            </w:r>
            <w:r w:rsidRPr="00B10BAE">
              <w:rPr>
                <w:rFonts w:ascii="Times New Roman" w:hAnsi="Times New Roman"/>
                <w:i/>
              </w:rPr>
              <w:t>Isit…?</w:t>
            </w:r>
            <w:r w:rsidRPr="00B10BAE">
              <w:rPr>
                <w:rFonts w:ascii="Times New Roman" w:hAnsi="Times New Roman"/>
              </w:rPr>
              <w:t xml:space="preserve"> Оценка действий. Формы императива. Притяжательный падеж. Специальный вопрос с </w:t>
            </w:r>
            <w:r w:rsidRPr="00B10BAE">
              <w:rPr>
                <w:rFonts w:ascii="Times New Roman" w:hAnsi="Times New Roman"/>
                <w:i/>
              </w:rPr>
              <w:t>whose</w:t>
            </w:r>
            <w:r w:rsidRPr="00B10BAE">
              <w:rPr>
                <w:rFonts w:ascii="Times New Roman" w:hAnsi="Times New Roman"/>
              </w:rPr>
              <w:t>. Правила чтения:</w:t>
            </w:r>
            <w:r w:rsidRPr="00B10BAE">
              <w:rPr>
                <w:rFonts w:ascii="Times New Roman" w:hAnsi="Times New Roman"/>
                <w:i/>
              </w:rPr>
              <w:t>Oo</w:t>
            </w:r>
            <w:r w:rsidRPr="00B10BAE">
              <w:rPr>
                <w:rFonts w:ascii="Times New Roman" w:hAnsi="Times New Roman"/>
              </w:rPr>
              <w:t xml:space="preserve"> в открытом и закрытом слогах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Лексико-грамматический тест.</w:t>
            </w: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И (40)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31</w:t>
            </w:r>
          </w:p>
        </w:tc>
        <w:tc>
          <w:tcPr>
            <w:tcW w:w="839" w:type="dxa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2133" w:type="dxa"/>
            <w:gridSpan w:val="4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Контроль и подведение итогов четверти.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Тест 2. Контрольная работа № 2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3984" w:type="dxa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организовать своё рабочее время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извлечь информацию с помощью вопросов.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слушать и вступать в диалог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lang w:eastAsia="ru-RU"/>
              </w:rPr>
              <w:t>- выделять и формулировать то, что уже усвоено и что еще нужно усвоить.</w:t>
            </w:r>
          </w:p>
        </w:tc>
        <w:tc>
          <w:tcPr>
            <w:tcW w:w="1053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</w:rPr>
              <w:t>Проект РТ стр. 43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3</w:t>
            </w:r>
            <w:r w:rsidRPr="00B10BAE">
              <w:rPr>
                <w:rFonts w:ascii="Times New Roman" w:hAnsi="Times New Roman"/>
              </w:rPr>
              <w:t>2-33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 w:val="restart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С Днём</w:t>
            </w:r>
          </w:p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рождения, Джил!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Нарруbirthday, Jill!</w:t>
            </w:r>
          </w:p>
        </w:tc>
        <w:tc>
          <w:tcPr>
            <w:tcW w:w="2133" w:type="dxa"/>
            <w:gridSpan w:val="4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Happybirthday, Jill!</w:t>
            </w:r>
            <w:r w:rsidRPr="00B10BAE">
              <w:rPr>
                <w:rFonts w:ascii="Times New Roman" w:hAnsi="Times New Roman"/>
              </w:rPr>
              <w:t xml:space="preserve">: этикетный диалог (поздравление с днём рождения). Специальный вопрос с конструкцией </w:t>
            </w:r>
            <w:r w:rsidRPr="00B10BAE">
              <w:rPr>
                <w:rFonts w:ascii="Times New Roman" w:hAnsi="Times New Roman"/>
                <w:i/>
              </w:rPr>
              <w:t xml:space="preserve">Howold… </w:t>
            </w:r>
            <w:r w:rsidRPr="00B10BAE">
              <w:rPr>
                <w:rFonts w:ascii="Times New Roman" w:hAnsi="Times New Roman"/>
              </w:rPr>
              <w:t xml:space="preserve">А/Г/П: диалог-расспрос (о возрасте человека). Составное именное сказуемое с глаголом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 (1–3-е л.). Неопределённый артикль. Правила чтения:</w:t>
            </w:r>
            <w:r w:rsidRPr="00B10BAE">
              <w:rPr>
                <w:rFonts w:ascii="Times New Roman" w:hAnsi="Times New Roman"/>
                <w:i/>
              </w:rPr>
              <w:t>Uu</w:t>
            </w:r>
            <w:r w:rsidRPr="00B10BAE">
              <w:rPr>
                <w:rFonts w:ascii="Times New Roman" w:hAnsi="Times New Roman"/>
              </w:rPr>
              <w:t xml:space="preserve"> в открытом и закрытом слогах. Транскрипция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мотива, реализующего потребность в соц. оцениваемой деят.</w:t>
            </w:r>
          </w:p>
        </w:tc>
        <w:tc>
          <w:tcPr>
            <w:tcW w:w="3984" w:type="dxa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-выбирать действия в соответствии с поставленной задачей и условиями ее реализации.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CD MP3</w:t>
            </w: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№А, В (41)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NewYearinRussia</w:t>
            </w:r>
            <w:r w:rsidRPr="00B10BAE">
              <w:rPr>
                <w:rFonts w:ascii="Times New Roman" w:hAnsi="Times New Roman"/>
              </w:rPr>
              <w:t xml:space="preserve">: поздравление с Новым годом, дарение подарка. Формы благодарности. А/П/Г: диалог-расспрос о возрасте, о местонахождении предмета, указание на него. Специальный вопрос с </w:t>
            </w:r>
            <w:r w:rsidRPr="00B10BAE">
              <w:rPr>
                <w:rFonts w:ascii="Times New Roman" w:hAnsi="Times New Roman"/>
                <w:i/>
              </w:rPr>
              <w:t>where</w:t>
            </w:r>
          </w:p>
        </w:tc>
        <w:tc>
          <w:tcPr>
            <w:tcW w:w="2172" w:type="dxa"/>
            <w:gridSpan w:val="4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Умение</w:t>
            </w:r>
          </w:p>
          <w:p w:rsidR="008F4BA9" w:rsidRPr="00B10BAE" w:rsidRDefault="008F4BA9" w:rsidP="00A753E5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устанавливать доброжелательные отношения с одноклассниками</w:t>
            </w:r>
          </w:p>
        </w:tc>
        <w:tc>
          <w:tcPr>
            <w:tcW w:w="3984" w:type="dxa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№С – Е (42)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лексика к диктанту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15420" w:type="dxa"/>
            <w:gridSpan w:val="19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B10BAE">
              <w:rPr>
                <w:rFonts w:ascii="Times New Roman" w:hAnsi="Times New Roman"/>
                <w:i/>
                <w:lang w:val="en-US"/>
              </w:rPr>
              <w:t>Units</w:t>
            </w:r>
            <w:r w:rsidRPr="00B10BAE">
              <w:rPr>
                <w:rFonts w:ascii="Times New Roman" w:hAnsi="Times New Roman"/>
                <w:i/>
              </w:rPr>
              <w:t xml:space="preserve"> 16–23</w:t>
            </w:r>
          </w:p>
          <w:p w:rsidR="008F4BA9" w:rsidRPr="00B10BAE" w:rsidRDefault="008F4BA9" w:rsidP="00A753E5">
            <w:pPr>
              <w:pStyle w:val="c68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61"/>
                <w:bCs/>
                <w:color w:val="000000"/>
                <w:sz w:val="22"/>
                <w:szCs w:val="22"/>
              </w:rPr>
              <w:t>Раздел III    МИР ВОКРУГ МЕНЯ!</w:t>
            </w:r>
          </w:p>
          <w:p w:rsidR="008F4BA9" w:rsidRPr="00B10BAE" w:rsidRDefault="008F4BA9" w:rsidP="00A753E5">
            <w:pPr>
              <w:pStyle w:val="c90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76"/>
                <w:color w:val="000000"/>
                <w:sz w:val="22"/>
                <w:szCs w:val="22"/>
              </w:rPr>
              <w:t>Всего 20 часов</w:t>
            </w: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34</w:t>
            </w:r>
            <w:r w:rsidRPr="00B10BAE">
              <w:rPr>
                <w:rFonts w:ascii="Times New Roman" w:hAnsi="Times New Roman"/>
              </w:rPr>
              <w:t>-35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Цвета. Colours</w:t>
            </w: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2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  <w:lang w:val="en-US"/>
              </w:rPr>
              <w:t>Colours</w:t>
            </w:r>
            <w:r w:rsidRPr="00B10BAE">
              <w:rPr>
                <w:rFonts w:ascii="Times New Roman" w:hAnsi="Times New Roman"/>
              </w:rPr>
              <w:t>. А/Г/П: диалог-побуждение (просьба показать предмет определённого цвета).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Диалог-расспрос (о цвете). Составное именное сказуемое с глаголом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 в 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>. Прилагательные.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Правила чтения:</w:t>
            </w:r>
            <w:r w:rsidRPr="00B10BAE">
              <w:rPr>
                <w:rFonts w:ascii="Times New Roman" w:hAnsi="Times New Roman"/>
                <w:i/>
              </w:rPr>
              <w:t>y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aı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ı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Aa, Ii, Oo, Ee</w:t>
            </w:r>
            <w:r w:rsidRPr="00B10BAE">
              <w:rPr>
                <w:rFonts w:ascii="Times New Roman" w:hAnsi="Times New Roman"/>
              </w:rPr>
              <w:t xml:space="preserve"> в открытых и закрытых слогах </w:t>
            </w:r>
          </w:p>
        </w:tc>
        <w:tc>
          <w:tcPr>
            <w:tcW w:w="1616" w:type="dxa"/>
            <w:gridSpan w:val="3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Нормы общения с</w:t>
            </w:r>
          </w:p>
          <w:p w:rsidR="008F4BA9" w:rsidRPr="00B10BAE" w:rsidRDefault="008F4BA9" w:rsidP="00A753E5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>друзьями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социальная мотивация учебной деятельности.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-передача информации устным способом;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высказывание;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 w:eastAsia="ru-RU"/>
              </w:rPr>
              <w:t>Умение адекватно пониматьоценкувзрослого и сверстника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B10BAE">
              <w:rPr>
                <w:rStyle w:val="c30"/>
                <w:b w:val="0"/>
                <w:color w:val="000000"/>
                <w:sz w:val="22"/>
                <w:szCs w:val="22"/>
                <w:lang w:val="ru-RU"/>
              </w:rPr>
              <w:t>Грамматическая таблица</w:t>
            </w:r>
          </w:p>
          <w:p w:rsidR="008F4BA9" w:rsidRPr="00B10BAE" w:rsidRDefault="008F4BA9" w:rsidP="00A753E5">
            <w:pPr>
              <w:pStyle w:val="Footer"/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10BAE">
              <w:rPr>
                <w:rStyle w:val="c11"/>
                <w:rFonts w:ascii="Times New Roman" w:hAnsi="Times New Roman"/>
                <w:color w:val="000000"/>
              </w:rPr>
              <w:t>CDMP3</w:t>
            </w:r>
          </w:p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B10BAE">
              <w:rPr>
                <w:rStyle w:val="c30"/>
                <w:b w:val="0"/>
                <w:color w:val="000000"/>
                <w:sz w:val="22"/>
                <w:szCs w:val="22"/>
                <w:lang w:val="ru-RU"/>
              </w:rPr>
              <w:t>Карточки с цветом</w:t>
            </w:r>
          </w:p>
          <w:p w:rsidR="008F4BA9" w:rsidRPr="00B10BAE" w:rsidRDefault="008F4BA9" w:rsidP="00A753E5">
            <w:pPr>
              <w:pStyle w:val="1"/>
              <w:shd w:val="clear" w:color="auto" w:fill="FFFFFF"/>
              <w:contextualSpacing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А – С (45)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pStyle w:val="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2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А/Г/Ч:песня</w:t>
            </w:r>
            <w:r w:rsidRPr="00B10BAE">
              <w:rPr>
                <w:rFonts w:ascii="Times New Roman" w:hAnsi="Times New Roman"/>
                <w:i/>
                <w:lang w:val="en-US"/>
              </w:rPr>
              <w:t>Canyoucolourarainbow</w:t>
            </w:r>
            <w:r w:rsidRPr="00B10BAE">
              <w:rPr>
                <w:rFonts w:ascii="Times New Roman" w:hAnsi="Times New Roman"/>
                <w:i/>
              </w:rPr>
              <w:t>?</w:t>
            </w:r>
            <w:r w:rsidRPr="00B10BAE">
              <w:rPr>
                <w:rFonts w:ascii="Times New Roman" w:hAnsi="Times New Roman"/>
              </w:rPr>
              <w:t>Выполнение команд. Диалог-расспрос по иллюстрации. Текст-описание человека и его одежды. Интонация вопросительных и побудительных предложений. Правописание окончаний существительных. Правила чтения:</w:t>
            </w:r>
            <w:r w:rsidRPr="00B10BAE">
              <w:rPr>
                <w:rFonts w:ascii="Times New Roman" w:hAnsi="Times New Roman"/>
                <w:i/>
              </w:rPr>
              <w:t>c</w:t>
            </w:r>
            <w:r w:rsidRPr="00B10BAE">
              <w:rPr>
                <w:rFonts w:ascii="Times New Roman" w:hAnsi="Times New Roman"/>
              </w:rPr>
              <w:t xml:space="preserve"> + </w:t>
            </w:r>
            <w:r w:rsidRPr="00B10BAE">
              <w:rPr>
                <w:rFonts w:ascii="Times New Roman" w:hAnsi="Times New Roman"/>
                <w:i/>
              </w:rPr>
              <w:t xml:space="preserve">e </w:t>
            </w:r>
            <w:r w:rsidRPr="00B10BAE">
              <w:rPr>
                <w:rFonts w:ascii="Times New Roman" w:hAnsi="Times New Roman"/>
              </w:rPr>
              <w:t>— [</w:t>
            </w:r>
            <w:r w:rsidRPr="00B10BAE">
              <w:rPr>
                <w:rFonts w:ascii="Times New Roman" w:eastAsia="Arial Unicode MS" w:hAnsi="Times New Roman"/>
              </w:rPr>
              <w:t>s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</w:rPr>
              <w:br/>
            </w:r>
            <w:r w:rsidRPr="00B10BAE">
              <w:rPr>
                <w:rFonts w:ascii="Times New Roman" w:hAnsi="Times New Roman"/>
                <w:i/>
              </w:rPr>
              <w:t>c</w:t>
            </w:r>
            <w:r w:rsidRPr="00B10BAE">
              <w:rPr>
                <w:rFonts w:ascii="Times New Roman" w:hAnsi="Times New Roman"/>
              </w:rPr>
              <w:t xml:space="preserve"> + </w:t>
            </w:r>
            <w:r w:rsidRPr="00B10BAE">
              <w:rPr>
                <w:rFonts w:ascii="Times New Roman" w:hAnsi="Times New Roman"/>
                <w:i/>
              </w:rPr>
              <w:t xml:space="preserve">u </w:t>
            </w:r>
            <w:r w:rsidRPr="00B10BAE">
              <w:rPr>
                <w:rFonts w:ascii="Times New Roman" w:hAnsi="Times New Roman"/>
              </w:rPr>
              <w:t>— [</w:t>
            </w:r>
            <w:r w:rsidRPr="00B10BAE">
              <w:rPr>
                <w:rFonts w:ascii="Times New Roman" w:eastAsia="Arial Unicode MS" w:hAnsi="Times New Roman"/>
              </w:rPr>
              <w:t>k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16" w:type="dxa"/>
            <w:gridSpan w:val="3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№Д – Е (46)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 «Волчок»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36</w:t>
            </w:r>
            <w:r w:rsidRPr="00B10BAE">
              <w:rPr>
                <w:rFonts w:ascii="Times New Roman" w:hAnsi="Times New Roman"/>
              </w:rPr>
              <w:t>-37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A753E5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Нашаулица.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Ourstreet</w:t>
            </w:r>
          </w:p>
        </w:tc>
        <w:tc>
          <w:tcPr>
            <w:tcW w:w="1701" w:type="dxa"/>
            <w:gridSpan w:val="4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2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Ourstreet</w:t>
            </w:r>
            <w:r w:rsidRPr="00B10BAE">
              <w:rPr>
                <w:rFonts w:ascii="Times New Roman" w:hAnsi="Times New Roman"/>
              </w:rPr>
              <w:t xml:space="preserve">. А/Г/Ч/П: диалог-расспрос </w:t>
            </w:r>
            <w:r w:rsidRPr="00B10BAE">
              <w:rPr>
                <w:rFonts w:ascii="Times New Roman" w:hAnsi="Times New Roman"/>
                <w:i/>
              </w:rPr>
              <w:t>Wheredotheylive?</w:t>
            </w:r>
            <w:r w:rsidRPr="00B10BAE">
              <w:rPr>
                <w:rFonts w:ascii="Times New Roman" w:hAnsi="Times New Roman"/>
              </w:rPr>
              <w:t xml:space="preserve"> (об улице, адресе); адрес дома на конверте. Описание дома (цвет). Вопрос к подлежащему (</w:t>
            </w:r>
            <w:r w:rsidRPr="00B10BAE">
              <w:rPr>
                <w:rFonts w:ascii="Times New Roman" w:hAnsi="Times New Roman"/>
                <w:i/>
              </w:rPr>
              <w:t>who</w:t>
            </w:r>
            <w:r w:rsidRPr="00B10BAE">
              <w:rPr>
                <w:rFonts w:ascii="Times New Roman" w:hAnsi="Times New Roman"/>
              </w:rPr>
              <w:t xml:space="preserve">). Простое и составное глагольные сказуемые в </w:t>
            </w:r>
            <w:r w:rsidRPr="00B10BAE">
              <w:rPr>
                <w:rFonts w:ascii="Times New Roman" w:hAnsi="Times New Roman"/>
                <w:i/>
              </w:rPr>
              <w:t>PresentSimpleTense.</w:t>
            </w:r>
            <w:r w:rsidRPr="00B10BAE">
              <w:rPr>
                <w:rFonts w:ascii="Times New Roman" w:hAnsi="Times New Roman"/>
              </w:rPr>
              <w:t xml:space="preserve"> Интернациональные слова.Правилачтения:</w:t>
            </w:r>
            <w:r w:rsidRPr="00B10BAE">
              <w:rPr>
                <w:rFonts w:ascii="Times New Roman" w:hAnsi="Times New Roman"/>
                <w:i/>
              </w:rPr>
              <w:t>-s/-es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z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s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ız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16" w:type="dxa"/>
            <w:gridSpan w:val="3"/>
          </w:tcPr>
          <w:p w:rsidR="008F4BA9" w:rsidRPr="00B10BAE" w:rsidRDefault="008F4BA9" w:rsidP="00A753E5">
            <w:pPr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Умение соотносить поступки с нормами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8F4BA9" w:rsidRPr="00B10BAE" w:rsidRDefault="008F4BA9" w:rsidP="00A753E5">
            <w:pPr>
              <w:pStyle w:val="c2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Грамматические таблицы</w:t>
            </w:r>
          </w:p>
          <w:p w:rsidR="008F4BA9" w:rsidRPr="00B10BAE" w:rsidRDefault="008F4BA9" w:rsidP="00A753E5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№5(161)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№В – С (47)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- исследования</w:t>
            </w:r>
          </w:p>
        </w:tc>
        <w:tc>
          <w:tcPr>
            <w:tcW w:w="2085" w:type="dxa"/>
            <w:gridSpan w:val="3"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Ч/П/Г: письмо другу (о месте жительства), адрес. Диалог-расспрос по теме. А/Ч: стихотворение </w:t>
            </w:r>
            <w:r w:rsidRPr="00B10BAE">
              <w:rPr>
                <w:rFonts w:ascii="Times New Roman" w:hAnsi="Times New Roman"/>
                <w:i/>
              </w:rPr>
              <w:t>Beesliveinthegarden</w:t>
            </w:r>
            <w:r w:rsidRPr="00B10BAE">
              <w:rPr>
                <w:rFonts w:ascii="Times New Roman" w:hAnsi="Times New Roman"/>
              </w:rPr>
              <w:t>. Простое глагольное сказуемое в</w:t>
            </w:r>
            <w:r w:rsidRPr="00B10BAE">
              <w:rPr>
                <w:rFonts w:ascii="Times New Roman" w:hAnsi="Times New Roman"/>
                <w:lang w:val="en-US"/>
              </w:rPr>
              <w:t> 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 (1–3-е л. ед. и мн. ч.), подлежащее, выраженное существительным и местоимением. Личные и притяжательные местоимения. Правила чтения:</w:t>
            </w:r>
            <w:r w:rsidRPr="00B10BAE">
              <w:rPr>
                <w:rFonts w:ascii="Times New Roman" w:hAnsi="Times New Roman"/>
                <w:i/>
              </w:rPr>
              <w:t>ou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aʊ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e/ie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e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A753E5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A75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№Д – Ф (49)</w:t>
            </w:r>
          </w:p>
          <w:p w:rsidR="008F4BA9" w:rsidRPr="00B10BAE" w:rsidRDefault="008F4BA9" w:rsidP="00A753E5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правило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A75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38</w:t>
            </w:r>
            <w:r w:rsidRPr="00B10BAE">
              <w:rPr>
                <w:rFonts w:ascii="Times New Roman" w:hAnsi="Times New Roman"/>
              </w:rPr>
              <w:t>-39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934AB7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Вваннойпаук</w:t>
            </w:r>
            <w:r w:rsidRPr="00B10BAE">
              <w:rPr>
                <w:rFonts w:ascii="Times New Roman" w:hAnsi="Times New Roman"/>
                <w:lang w:val="en-US" w:eastAsia="ru-RU"/>
              </w:rPr>
              <w:t>.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 xml:space="preserve">A spider </w:t>
            </w:r>
            <w:r w:rsidRPr="00B10BAE">
              <w:rPr>
                <w:rFonts w:ascii="Times New Roman" w:hAnsi="Times New Roman"/>
                <w:lang w:val="en-US" w:eastAsia="ru-RU"/>
              </w:rPr>
              <w:br/>
              <w:t>in the bathroom</w:t>
            </w: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А/Г/Ч: аудиотекст-история</w:t>
            </w:r>
            <w:r w:rsidRPr="00B10BAE">
              <w:rPr>
                <w:rFonts w:ascii="Times New Roman" w:hAnsi="Times New Roman"/>
                <w:i/>
                <w:lang w:val="en-US"/>
              </w:rPr>
              <w:t>A spider in the bathroom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>Формы выражения просьбы, своего отношения к объекту.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П</w:t>
            </w:r>
            <w:r w:rsidRPr="00B10BAE">
              <w:rPr>
                <w:rFonts w:ascii="Times New Roman" w:hAnsi="Times New Roman"/>
                <w:lang w:val="en-US"/>
              </w:rPr>
              <w:t>:</w:t>
            </w:r>
            <w:r w:rsidRPr="00B10BAE">
              <w:rPr>
                <w:rFonts w:ascii="Times New Roman" w:hAnsi="Times New Roman"/>
                <w:i/>
                <w:lang w:val="en-US"/>
              </w:rPr>
              <w:t>Rooms in a house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 xml:space="preserve">Описание комнат в доме. Утвердительные и отрицательные предложения. Конструкция </w:t>
            </w:r>
            <w:r w:rsidRPr="00B10BAE">
              <w:rPr>
                <w:rFonts w:ascii="Times New Roman" w:hAnsi="Times New Roman"/>
                <w:i/>
                <w:lang w:val="en-US"/>
              </w:rPr>
              <w:t>thereis</w:t>
            </w:r>
            <w:r w:rsidRPr="00B10BAE">
              <w:rPr>
                <w:rFonts w:ascii="Times New Roman" w:hAnsi="Times New Roman"/>
              </w:rPr>
              <w:t xml:space="preserve"> (полная и краткая формы). Правила чтения:</w:t>
            </w:r>
            <w:r w:rsidRPr="00B10BAE">
              <w:rPr>
                <w:rFonts w:ascii="Times New Roman" w:hAnsi="Times New Roman"/>
                <w:i/>
                <w:lang w:val="en-US"/>
              </w:rPr>
              <w:t>qu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kw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  <w:lang w:val="en-US"/>
              </w:rPr>
              <w:t>ere</w:t>
            </w:r>
            <w:r w:rsidRPr="00B10BAE">
              <w:rPr>
                <w:rFonts w:ascii="Times New Roman" w:hAnsi="Times New Roman"/>
              </w:rPr>
              <w:t>—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e</w:t>
            </w:r>
            <w:r w:rsidRPr="00B10BAE">
              <w:rPr>
                <w:rFonts w:ascii="Times New Roman" w:eastAsia="Arial Unicode MS" w:hAnsi="Times New Roman"/>
              </w:rPr>
              <w:t>ə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-предвидеть возможности получить конкретный результат при решении задач.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8F4BA9" w:rsidRPr="00B10BAE" w:rsidRDefault="008F4BA9" w:rsidP="00934AB7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А – С (51 -52)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№Е – И (53-54)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слова, рассказ о квартире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Г/Ч/П:</w:t>
            </w:r>
            <w:r w:rsidRPr="00B10BAE">
              <w:rPr>
                <w:rFonts w:ascii="Times New Roman" w:hAnsi="Times New Roman"/>
                <w:i/>
                <w:lang w:val="en-US"/>
              </w:rPr>
              <w:t>Ben</w:t>
            </w:r>
            <w:r w:rsidRPr="00B10BAE">
              <w:rPr>
                <w:rFonts w:ascii="Times New Roman" w:hAnsi="Times New Roman"/>
                <w:i/>
              </w:rPr>
              <w:t>’</w:t>
            </w:r>
            <w:r w:rsidRPr="00B10BAE">
              <w:rPr>
                <w:rFonts w:ascii="Times New Roman" w:hAnsi="Times New Roman"/>
                <w:i/>
                <w:lang w:val="en-US"/>
              </w:rPr>
              <w:t>sletter</w:t>
            </w:r>
            <w:r w:rsidRPr="00B10BAE">
              <w:rPr>
                <w:rFonts w:ascii="Times New Roman" w:hAnsi="Times New Roman"/>
                <w:i/>
              </w:rPr>
              <w:t>.</w:t>
            </w:r>
            <w:r w:rsidRPr="00B10BAE">
              <w:rPr>
                <w:rFonts w:ascii="Times New Roman" w:hAnsi="Times New Roman"/>
              </w:rPr>
              <w:t>Описание комнат в</w:t>
            </w:r>
            <w:r w:rsidRPr="00B10BAE">
              <w:rPr>
                <w:rFonts w:ascii="Times New Roman" w:hAnsi="Times New Roman"/>
                <w:lang w:val="en-US"/>
              </w:rPr>
              <w:t> </w:t>
            </w:r>
            <w:r w:rsidRPr="00B10BAE">
              <w:rPr>
                <w:rFonts w:ascii="Times New Roman" w:hAnsi="Times New Roman"/>
              </w:rPr>
              <w:t xml:space="preserve">доме. Форма личного письма. </w:t>
            </w:r>
            <w:r w:rsidRPr="00B10BAE">
              <w:rPr>
                <w:rFonts w:ascii="Times New Roman" w:hAnsi="Times New Roman"/>
              </w:rPr>
              <w:br/>
              <w:t xml:space="preserve">А/Г/Ч: песня </w:t>
            </w:r>
            <w:r w:rsidRPr="00B10BAE">
              <w:rPr>
                <w:rFonts w:ascii="Times New Roman" w:hAnsi="Times New Roman"/>
                <w:i/>
                <w:lang w:val="en-US"/>
              </w:rPr>
              <w:t>Aspiderinthebathroom</w:t>
            </w:r>
            <w:r w:rsidRPr="00B10BAE">
              <w:rPr>
                <w:rFonts w:ascii="Times New Roman" w:hAnsi="Times New Roman"/>
              </w:rPr>
              <w:t xml:space="preserve">. Названия помещений и животных. Утвердительная и отрицательная формы глаголов в </w:t>
            </w:r>
            <w:r w:rsidRPr="00B10BAE">
              <w:rPr>
                <w:rFonts w:ascii="Times New Roman" w:hAnsi="Times New Roman"/>
                <w:i/>
                <w:lang w:val="en-US"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, вспомогательный глагол </w:t>
            </w:r>
            <w:r w:rsidRPr="00B10BAE">
              <w:rPr>
                <w:rFonts w:ascii="Times New Roman" w:hAnsi="Times New Roman"/>
                <w:i/>
                <w:lang w:val="en-US"/>
              </w:rPr>
              <w:t>todo</w:t>
            </w:r>
            <w:r w:rsidRPr="00B10BAE">
              <w:rPr>
                <w:rFonts w:ascii="Times New Roman" w:hAnsi="Times New Roman"/>
              </w:rPr>
              <w:t>(1–3-е л.). Неопределённый, определённый и нулевой артикли. Правила чтения:</w:t>
            </w:r>
            <w:r w:rsidRPr="00B10BAE">
              <w:rPr>
                <w:rFonts w:ascii="Times New Roman" w:hAnsi="Times New Roman"/>
                <w:i/>
                <w:lang w:val="en-US"/>
              </w:rPr>
              <w:t>th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ð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θ</w:t>
            </w:r>
            <w:r w:rsidRPr="00B10BAE">
              <w:rPr>
                <w:rFonts w:ascii="Times New Roman" w:hAnsi="Times New Roman"/>
              </w:rPr>
              <w:t xml:space="preserve">],  </w:t>
            </w:r>
            <w:r w:rsidRPr="00B10BAE">
              <w:rPr>
                <w:rFonts w:ascii="Times New Roman" w:hAnsi="Times New Roman"/>
                <w:i/>
                <w:lang w:val="en-US"/>
              </w:rPr>
              <w:t>e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  <w:lang w:val="en-US"/>
              </w:rPr>
              <w:t>ea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e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  <w:lang w:val="en-US"/>
              </w:rPr>
              <w:t>a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e</w:t>
            </w:r>
            <w:r w:rsidRPr="00B10BAE">
              <w:rPr>
                <w:rFonts w:ascii="Times New Roman" w:eastAsia="Arial Unicode MS" w:hAnsi="Times New Roman"/>
              </w:rPr>
              <w:t>ı</w:t>
            </w:r>
            <w:r w:rsidRPr="00B10BAE">
              <w:rPr>
                <w:rFonts w:ascii="Times New Roman" w:hAnsi="Times New Roman"/>
              </w:rPr>
              <w:t xml:space="preserve">]; </w:t>
            </w:r>
            <w:r w:rsidRPr="00B10BAE">
              <w:rPr>
                <w:rFonts w:ascii="Times New Roman" w:hAnsi="Times New Roman"/>
                <w:i/>
                <w:lang w:val="en-US"/>
              </w:rPr>
              <w:t>a</w:t>
            </w:r>
            <w:r w:rsidRPr="00B10BAE">
              <w:rPr>
                <w:rFonts w:ascii="Times New Roman" w:hAnsi="Times New Roman"/>
              </w:rPr>
              <w:t xml:space="preserve"> + </w:t>
            </w:r>
            <w:r w:rsidRPr="00B10BAE">
              <w:rPr>
                <w:rFonts w:ascii="Times New Roman" w:hAnsi="Times New Roman"/>
                <w:i/>
                <w:lang w:val="en-US"/>
              </w:rPr>
              <w:t>ll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ɔ: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40</w:t>
            </w:r>
            <w:r w:rsidRPr="00B10BAE">
              <w:rPr>
                <w:rFonts w:ascii="Times New Roman" w:hAnsi="Times New Roman"/>
              </w:rPr>
              <w:t>-42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Я люблю улиток.</w:t>
            </w:r>
            <w:r w:rsidRPr="00B10BAE">
              <w:rPr>
                <w:rFonts w:ascii="Times New Roman" w:hAnsi="Times New Roman"/>
              </w:rPr>
              <w:br/>
              <w:t>I likesnails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I likesnails</w:t>
            </w:r>
            <w:r w:rsidRPr="00B10BAE">
              <w:rPr>
                <w:rFonts w:ascii="Times New Roman" w:hAnsi="Times New Roman"/>
              </w:rPr>
              <w:t xml:space="preserve">: рассказ о своих привязанностях, интересах. Диалог-расспрос по иллюстрациям. A/Г/П: описание рисунка. Союз </w:t>
            </w:r>
            <w:r w:rsidRPr="00B10BAE">
              <w:rPr>
                <w:rFonts w:ascii="Times New Roman" w:hAnsi="Times New Roman"/>
                <w:i/>
              </w:rPr>
              <w:t>and</w:t>
            </w:r>
            <w:r w:rsidRPr="00B10BAE">
              <w:rPr>
                <w:rFonts w:ascii="Times New Roman" w:hAnsi="Times New Roman"/>
              </w:rPr>
              <w:t xml:space="preserve"> в простом и сложносочинённом предложении. Оборот </w:t>
            </w:r>
            <w:r w:rsidRPr="00B10BAE">
              <w:rPr>
                <w:rFonts w:ascii="Times New Roman" w:hAnsi="Times New Roman"/>
                <w:i/>
              </w:rPr>
              <w:t>thereis/thereare</w:t>
            </w:r>
            <w:r w:rsidRPr="00B10BAE">
              <w:rPr>
                <w:rFonts w:ascii="Times New Roman" w:hAnsi="Times New Roman"/>
              </w:rPr>
              <w:t xml:space="preserve">. Отрицательная частица </w:t>
            </w:r>
            <w:r w:rsidRPr="00B10BAE">
              <w:rPr>
                <w:rFonts w:ascii="Times New Roman" w:hAnsi="Times New Roman"/>
                <w:i/>
              </w:rPr>
              <w:t>not</w:t>
            </w:r>
            <w:r w:rsidRPr="00B10BAE">
              <w:rPr>
                <w:rFonts w:ascii="Times New Roman" w:hAnsi="Times New Roman"/>
              </w:rPr>
              <w:t xml:space="preserve">. Предлог </w:t>
            </w:r>
            <w:r w:rsidRPr="00B10BAE">
              <w:rPr>
                <w:rFonts w:ascii="Times New Roman" w:hAnsi="Times New Roman"/>
                <w:i/>
              </w:rPr>
              <w:t>in</w:t>
            </w:r>
            <w:r w:rsidRPr="00B10BAE">
              <w:rPr>
                <w:rFonts w:ascii="Times New Roman" w:hAnsi="Times New Roman"/>
              </w:rPr>
              <w:t>. Правила чтения: -</w:t>
            </w:r>
            <w:r w:rsidRPr="00B10BAE">
              <w:rPr>
                <w:rFonts w:ascii="Times New Roman" w:hAnsi="Times New Roman"/>
                <w:i/>
              </w:rPr>
              <w:t>s/-es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z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s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ız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-предвидеть возможности получить конкретный результат при решении задач.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Высказывание.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8F4BA9" w:rsidRPr="00B10BAE" w:rsidRDefault="008F4BA9" w:rsidP="00934AB7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11"/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 (55)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А/Г:</w:t>
            </w:r>
            <w:r w:rsidRPr="00B10BAE">
              <w:rPr>
                <w:rFonts w:ascii="Times New Roman" w:hAnsi="Times New Roman"/>
                <w:i/>
                <w:lang w:val="en-US"/>
              </w:rPr>
              <w:t>Whatdotheylike</w:t>
            </w:r>
            <w:r w:rsidRPr="00B10BAE">
              <w:rPr>
                <w:rFonts w:ascii="Times New Roman" w:hAnsi="Times New Roman"/>
                <w:i/>
              </w:rPr>
              <w:t>?</w:t>
            </w:r>
            <w:r w:rsidRPr="00B10BAE">
              <w:rPr>
                <w:rFonts w:ascii="Times New Roman" w:hAnsi="Times New Roman"/>
              </w:rPr>
              <w:t xml:space="preserve">Диалог-расспрос о привязанностях, интересах, хобби. П/Ч: описание рисунка. Формы глагола в 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 (ед. и мн. ч.). Специальный вопрос со вспомогательным глаголом </w:t>
            </w:r>
            <w:r w:rsidRPr="00B10BAE">
              <w:rPr>
                <w:rFonts w:ascii="Times New Roman" w:hAnsi="Times New Roman"/>
                <w:i/>
              </w:rPr>
              <w:t>todo</w:t>
            </w:r>
            <w:r w:rsidRPr="00B10BAE">
              <w:rPr>
                <w:rFonts w:ascii="Times New Roman" w:hAnsi="Times New Roman"/>
              </w:rPr>
              <w:t xml:space="preserve">и вопросительным местоимением </w:t>
            </w:r>
            <w:r w:rsidRPr="00B10BAE">
              <w:rPr>
                <w:rFonts w:ascii="Times New Roman" w:hAnsi="Times New Roman"/>
                <w:i/>
              </w:rPr>
              <w:t>what</w:t>
            </w:r>
            <w:r w:rsidRPr="00B10BAE">
              <w:rPr>
                <w:rFonts w:ascii="Times New Roman" w:hAnsi="Times New Roman"/>
              </w:rPr>
              <w:t xml:space="preserve">. Нулевой артикль с формами мн. ч. существительных. Интернациональные слова. Правила чтения: </w:t>
            </w:r>
            <w:r w:rsidRPr="00B10BAE">
              <w:rPr>
                <w:rFonts w:ascii="Times New Roman" w:hAnsi="Times New Roman"/>
                <w:i/>
              </w:rPr>
              <w:t>-s/-es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РТ № Е, Ф (57) 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Х (57)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 «Макет дома»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Г: рассказ о своих привязанностях, интересах, хобби (по рисунку). А/Г: диалог-расспрос о рисунках. Отрицание и утверждение. Ч/П: угадывание рисунка по описанию. Простое и сложносочинённое предложения. Правила чтения:</w:t>
            </w:r>
            <w:r w:rsidRPr="00B10BAE">
              <w:rPr>
                <w:rFonts w:ascii="Times New Roman" w:hAnsi="Times New Roman"/>
                <w:i/>
              </w:rPr>
              <w:t>ee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i: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oo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  <w:lang w:val="en-US"/>
              </w:rPr>
              <w:t>u</w:t>
            </w:r>
            <w:r w:rsidRPr="00B10BAE">
              <w:rPr>
                <w:rFonts w:ascii="Times New Roman" w:eastAsia="Arial Unicode MS" w:hAnsi="Times New Roman"/>
              </w:rPr>
              <w:t>: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or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ɔ: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ir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з: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934AB7">
        <w:trPr>
          <w:gridAfter w:val="4"/>
          <w:wAfter w:w="6804" w:type="dxa"/>
          <w:trHeight w:val="1610"/>
        </w:trPr>
        <w:tc>
          <w:tcPr>
            <w:tcW w:w="529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43</w:t>
            </w:r>
            <w:r w:rsidRPr="00B10BAE">
              <w:rPr>
                <w:rFonts w:ascii="Times New Roman" w:hAnsi="Times New Roman"/>
              </w:rPr>
              <w:t>-44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Мне нравится </w:t>
            </w:r>
            <w:r w:rsidRPr="00B10BAE">
              <w:rPr>
                <w:rFonts w:ascii="Times New Roman" w:hAnsi="Times New Roman"/>
              </w:rPr>
              <w:br/>
              <w:t>пицца.</w:t>
            </w:r>
            <w:r w:rsidRPr="00B10BAE">
              <w:rPr>
                <w:rFonts w:ascii="Times New Roman" w:hAnsi="Times New Roman"/>
              </w:rPr>
              <w:br/>
              <w:t>I likepizza</w:t>
            </w:r>
          </w:p>
        </w:tc>
        <w:tc>
          <w:tcPr>
            <w:tcW w:w="1701" w:type="dxa"/>
            <w:gridSpan w:val="4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I likepizza</w:t>
            </w:r>
            <w:r w:rsidRPr="00B10BAE">
              <w:rPr>
                <w:rFonts w:ascii="Times New Roman" w:hAnsi="Times New Roman"/>
              </w:rPr>
              <w:t>: диалог-расспрос о предпочтениях в еде. 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П</w:t>
            </w:r>
            <w:r w:rsidRPr="00B10BAE">
              <w:rPr>
                <w:rFonts w:ascii="Times New Roman" w:hAnsi="Times New Roman"/>
                <w:lang w:val="en-US"/>
              </w:rPr>
              <w:t>:</w:t>
            </w:r>
            <w:r w:rsidRPr="00B10BAE">
              <w:rPr>
                <w:rFonts w:ascii="Times New Roman" w:hAnsi="Times New Roman"/>
                <w:i/>
                <w:lang w:val="en-US"/>
              </w:rPr>
              <w:t>What kind of food do they like?</w:t>
            </w:r>
            <w:r w:rsidRPr="00B10BAE">
              <w:rPr>
                <w:rFonts w:ascii="Times New Roman" w:hAnsi="Times New Roman"/>
              </w:rPr>
              <w:t>Описаниерисунков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>Нулевой</w:t>
            </w:r>
            <w:r w:rsidRPr="00B10BAE">
              <w:rPr>
                <w:rFonts w:ascii="Times New Roman" w:hAnsi="Times New Roman"/>
                <w:lang w:val="en-US"/>
              </w:rPr>
              <w:t xml:space="preserve"> </w:t>
            </w:r>
            <w:r w:rsidRPr="00B10BAE">
              <w:rPr>
                <w:rFonts w:ascii="Times New Roman" w:hAnsi="Times New Roman"/>
              </w:rPr>
              <w:t>артикль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>Неисчисляемые существительные и формы множественного числа исчисляемых существительных. Правила чтения:</w:t>
            </w:r>
            <w:r w:rsidRPr="00B10BAE">
              <w:rPr>
                <w:rFonts w:ascii="Times New Roman" w:hAnsi="Times New Roman"/>
                <w:i/>
              </w:rPr>
              <w:t>sh</w:t>
            </w:r>
            <w:r w:rsidRPr="00B10BAE">
              <w:rPr>
                <w:rFonts w:ascii="Times New Roman" w:hAnsi="Times New Roman"/>
              </w:rPr>
              <w:t>— [</w:t>
            </w:r>
            <w:r w:rsidRPr="00B10BAE">
              <w:rPr>
                <w:rFonts w:ascii="Times New Roman" w:eastAsia="Arial Unicode MS" w:hAnsi="Times New Roman"/>
              </w:rPr>
              <w:t>ʃ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ch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ʧ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c</w:t>
            </w:r>
            <w:r w:rsidRPr="00B10BAE">
              <w:rPr>
                <w:rFonts w:ascii="Times New Roman" w:hAnsi="Times New Roman"/>
              </w:rPr>
              <w:t xml:space="preserve"> + </w:t>
            </w:r>
            <w:r w:rsidRPr="00B10BAE">
              <w:rPr>
                <w:rFonts w:ascii="Times New Roman" w:hAnsi="Times New Roman"/>
                <w:i/>
              </w:rPr>
              <w:t>e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s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Умение соотносить поступки с нормами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-предвидеть возможности получить конкретный результат при решении задач.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 -поиск и выделение необходимой информации из текста;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Грамматическая таблица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 №В (58)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Урок построения системы знаний</w:t>
            </w: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П</w:t>
            </w:r>
            <w:r w:rsidRPr="00B10BAE">
              <w:rPr>
                <w:rFonts w:ascii="Times New Roman" w:hAnsi="Times New Roman"/>
                <w:lang w:val="en-US"/>
              </w:rPr>
              <w:t xml:space="preserve">: </w:t>
            </w:r>
            <w:r w:rsidRPr="00B10BAE">
              <w:rPr>
                <w:rFonts w:ascii="Times New Roman" w:hAnsi="Times New Roman"/>
                <w:i/>
                <w:lang w:val="en-US"/>
              </w:rPr>
              <w:t xml:space="preserve">Find their food. </w:t>
            </w:r>
            <w:r w:rsidRPr="00B10BAE">
              <w:rPr>
                <w:rFonts w:ascii="Times New Roman" w:hAnsi="Times New Roman"/>
              </w:rPr>
              <w:t xml:space="preserve">Рассказ о любимой еде, диалог-расспрос по теме. Простое предложение с однородными членами. Вспомогательный глагол </w:t>
            </w:r>
            <w:r w:rsidRPr="00B10BAE">
              <w:rPr>
                <w:rFonts w:ascii="Times New Roman" w:hAnsi="Times New Roman"/>
                <w:i/>
              </w:rPr>
              <w:t>todo</w:t>
            </w:r>
            <w:r w:rsidRPr="00B10BAE">
              <w:rPr>
                <w:rFonts w:ascii="Times New Roman" w:hAnsi="Times New Roman"/>
              </w:rPr>
              <w:t xml:space="preserve"> и частица </w:t>
            </w:r>
            <w:r w:rsidRPr="00B10BAE">
              <w:rPr>
                <w:rFonts w:ascii="Times New Roman" w:hAnsi="Times New Roman"/>
                <w:i/>
              </w:rPr>
              <w:t>not</w:t>
            </w:r>
            <w:r w:rsidRPr="00B10BAE">
              <w:rPr>
                <w:rFonts w:ascii="Times New Roman" w:hAnsi="Times New Roman"/>
              </w:rPr>
              <w:t>. Правила чтения: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i/>
              </w:rPr>
              <w:t>-s/-</w:t>
            </w:r>
            <w:r w:rsidRPr="00B10BAE">
              <w:rPr>
                <w:rFonts w:ascii="Times New Roman" w:hAnsi="Times New Roman"/>
                <w:i/>
                <w:lang w:val="en-US"/>
              </w:rPr>
              <w:t>e</w:t>
            </w:r>
            <w:r w:rsidRPr="00B10BAE">
              <w:rPr>
                <w:rFonts w:ascii="Times New Roman" w:hAnsi="Times New Roman"/>
                <w:i/>
              </w:rPr>
              <w:t>s</w:t>
            </w:r>
            <w:r w:rsidRPr="00B10BAE">
              <w:rPr>
                <w:rFonts w:ascii="Times New Roman" w:hAnsi="Times New Roman"/>
                <w:lang w:val="en-US"/>
              </w:rPr>
              <w:t> </w:t>
            </w:r>
            <w:r w:rsidRPr="00B10BAE">
              <w:rPr>
                <w:rFonts w:ascii="Times New Roman" w:hAnsi="Times New Roman"/>
              </w:rPr>
              <w:t>— [</w:t>
            </w:r>
            <w:r w:rsidRPr="00B10BAE">
              <w:rPr>
                <w:rFonts w:ascii="Times New Roman" w:eastAsia="Arial Unicode MS" w:hAnsi="Times New Roman"/>
              </w:rPr>
              <w:t>z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s</w:t>
            </w:r>
            <w:r w:rsidRPr="00B10BAE">
              <w:rPr>
                <w:rFonts w:ascii="Times New Roman" w:hAnsi="Times New Roman"/>
              </w:rPr>
              <w:t>], [</w:t>
            </w:r>
            <w:r w:rsidRPr="00B10BAE">
              <w:rPr>
                <w:rFonts w:ascii="Times New Roman" w:eastAsia="Arial Unicode MS" w:hAnsi="Times New Roman"/>
              </w:rPr>
              <w:t>ız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Формирование адекватной позитивной осознанной ссамооценки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С – Ф (59,60)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правило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45</w:t>
            </w:r>
            <w:r w:rsidRPr="00B10BAE">
              <w:rPr>
                <w:rFonts w:ascii="Times New Roman" w:hAnsi="Times New Roman"/>
              </w:rPr>
              <w:t>-46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934AB7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Где же это?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Whereisit?</w:t>
            </w: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 аудиотекст-история </w:t>
            </w:r>
            <w:r w:rsidRPr="00B10BAE">
              <w:rPr>
                <w:rFonts w:ascii="Times New Roman" w:hAnsi="Times New Roman"/>
                <w:i/>
              </w:rPr>
              <w:t>Whereisit?</w:t>
            </w:r>
            <w:r w:rsidRPr="00B10BAE">
              <w:rPr>
                <w:rFonts w:ascii="Times New Roman" w:hAnsi="Times New Roman"/>
              </w:rPr>
              <w:t xml:space="preserve">: диалог-расспрос о месте вещей в комнате. А/Ч/Г/П:описание рисунков. Определённый артикль. Предлоги места. Местоимение </w:t>
            </w:r>
            <w:r w:rsidRPr="00B10BAE">
              <w:rPr>
                <w:rFonts w:ascii="Times New Roman" w:hAnsi="Times New Roman"/>
                <w:i/>
              </w:rPr>
              <w:t>it</w:t>
            </w:r>
            <w:r w:rsidRPr="00B10BAE">
              <w:rPr>
                <w:rFonts w:ascii="Times New Roman" w:hAnsi="Times New Roman"/>
              </w:rPr>
              <w:t xml:space="preserve"> (для обозначения животного). Правила чтения: связующее </w:t>
            </w:r>
            <w:r w:rsidRPr="00B10BAE">
              <w:rPr>
                <w:rFonts w:ascii="Times New Roman" w:hAnsi="Times New Roman"/>
                <w:i/>
              </w:rPr>
              <w:t>“r”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>Умение соотносить поступки с нормами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-выбирать действия в соответствии с поставленной задачей и условиями ее реализации.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-сбор информации (дополнение таблиц новыми данными);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--слушать собеседника;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934AB7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0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CDMP3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№А – С (61 – 62)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 правило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Д – Ф (62 – 64)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pStyle w:val="c68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3194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>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>:</w:t>
            </w:r>
            <w:r w:rsidRPr="00B10BAE">
              <w:rPr>
                <w:rFonts w:ascii="Times New Roman" w:hAnsi="Times New Roman"/>
              </w:rPr>
              <w:t>песня</w:t>
            </w:r>
            <w:r w:rsidRPr="00B10BAE">
              <w:rPr>
                <w:rFonts w:ascii="Times New Roman" w:hAnsi="Times New Roman"/>
                <w:i/>
                <w:lang w:val="en-US"/>
              </w:rPr>
              <w:t>My bright red hat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А/Г/Ч/П: диалог-расспрос по иллюстрациям, личное письмо с вопросами о любимой еде. Предлоги места. Имена собственные. Правила чтения:</w:t>
            </w:r>
            <w:r w:rsidRPr="00B10BAE">
              <w:rPr>
                <w:rFonts w:ascii="Times New Roman" w:hAnsi="Times New Roman"/>
                <w:i/>
              </w:rPr>
              <w:t>i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aı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ere/air</w:t>
            </w:r>
            <w:r w:rsidRPr="00B10BAE">
              <w:rPr>
                <w:rFonts w:ascii="Times New Roman" w:hAnsi="Times New Roman"/>
              </w:rPr>
              <w:t xml:space="preserve"> – [</w:t>
            </w:r>
            <w:r w:rsidRPr="00B10BAE">
              <w:rPr>
                <w:rFonts w:ascii="Times New Roman" w:eastAsia="Arial Unicode MS" w:hAnsi="Times New Roman"/>
              </w:rPr>
              <w:t>eə</w:t>
            </w:r>
            <w:r w:rsidRPr="00B10BAE">
              <w:rPr>
                <w:rFonts w:ascii="Times New Roman" w:hAnsi="Times New Roman"/>
              </w:rPr>
              <w:t xml:space="preserve">], </w:t>
            </w:r>
            <w:r w:rsidRPr="00B10BAE">
              <w:rPr>
                <w:rFonts w:ascii="Times New Roman" w:hAnsi="Times New Roman"/>
                <w:i/>
              </w:rPr>
              <w:t>a</w:t>
            </w:r>
            <w:r w:rsidRPr="00B10BAE">
              <w:rPr>
                <w:rFonts w:ascii="Times New Roman" w:hAnsi="Times New Roman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eı</w:t>
            </w:r>
            <w:r w:rsidRPr="00B10BAE">
              <w:rPr>
                <w:rFonts w:ascii="Times New Roman" w:hAnsi="Times New Roman"/>
              </w:rPr>
              <w:t>]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  <w:lang w:val="uk-UA"/>
              </w:rPr>
              <w:t xml:space="preserve">Формирование адекватного позитивного самовоспртятия 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7222"/>
        </w:trPr>
        <w:tc>
          <w:tcPr>
            <w:tcW w:w="529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47</w:t>
            </w:r>
            <w:r w:rsidRPr="00B10BAE">
              <w:rPr>
                <w:rFonts w:ascii="Times New Roman" w:hAnsi="Times New Roman"/>
              </w:rPr>
              <w:t>-48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934AB7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Сафари-парк.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A safari park</w:t>
            </w: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3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A safaripark</w:t>
            </w:r>
            <w:r w:rsidRPr="00B10BAE">
              <w:rPr>
                <w:rFonts w:ascii="Times New Roman" w:hAnsi="Times New Roman"/>
              </w:rPr>
              <w:t>: прибытие на место; этикетный диалог (при оказании услуги). Песня</w:t>
            </w:r>
            <w:r w:rsidRPr="00B10BAE">
              <w:rPr>
                <w:rFonts w:ascii="Times New Roman" w:hAnsi="Times New Roman"/>
                <w:i/>
                <w:lang w:val="en-US"/>
              </w:rPr>
              <w:t>Tenfatmonkeys</w:t>
            </w:r>
            <w:r w:rsidRPr="00B10BAE">
              <w:rPr>
                <w:rFonts w:ascii="Times New Roman" w:hAnsi="Times New Roman"/>
              </w:rPr>
              <w:t>*. А/Г/П:</w:t>
            </w:r>
            <w:r w:rsidRPr="00B10BAE">
              <w:rPr>
                <w:rFonts w:ascii="Times New Roman" w:hAnsi="Times New Roman"/>
                <w:i/>
                <w:lang w:val="en-US"/>
              </w:rPr>
              <w:t>Arethereanyseals</w:t>
            </w:r>
            <w:r w:rsidRPr="00B10BAE">
              <w:rPr>
                <w:rFonts w:ascii="Times New Roman" w:hAnsi="Times New Roman"/>
                <w:i/>
              </w:rPr>
              <w:t>?</w:t>
            </w:r>
            <w:r w:rsidRPr="00B10BAE">
              <w:rPr>
                <w:rFonts w:ascii="Times New Roman" w:hAnsi="Times New Roman"/>
              </w:rPr>
              <w:t xml:space="preserve">Диалог-расспрос о зоопарке. Местоимения </w:t>
            </w:r>
            <w:r w:rsidRPr="00B10BAE">
              <w:rPr>
                <w:rFonts w:ascii="Times New Roman" w:hAnsi="Times New Roman"/>
                <w:i/>
              </w:rPr>
              <w:t>any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some</w:t>
            </w:r>
            <w:r w:rsidRPr="00B10BAE">
              <w:rPr>
                <w:rFonts w:ascii="Times New Roman" w:hAnsi="Times New Roman"/>
              </w:rPr>
              <w:t>. Нулевой артикль с существительными в форме мн. ч. Правила чтения:</w:t>
            </w:r>
            <w:r w:rsidRPr="00B10BAE">
              <w:rPr>
                <w:rFonts w:ascii="Times New Roman" w:hAnsi="Times New Roman"/>
                <w:i/>
              </w:rPr>
              <w:t>-s/-es</w:t>
            </w:r>
            <w:r w:rsidRPr="00B10BAE">
              <w:rPr>
                <w:rFonts w:ascii="Times New Roman" w:hAnsi="Times New Roman"/>
              </w:rPr>
              <w:t xml:space="preserve">; краткие формы глагола </w:t>
            </w:r>
            <w:r w:rsidRPr="00B10BAE">
              <w:rPr>
                <w:rFonts w:ascii="Times New Roman" w:hAnsi="Times New Roman"/>
                <w:i/>
              </w:rPr>
              <w:t>tobe</w:t>
            </w:r>
            <w:r w:rsidRPr="00B10BAE">
              <w:rPr>
                <w:rFonts w:ascii="Times New Roman" w:hAnsi="Times New Roman"/>
              </w:rPr>
              <w:t xml:space="preserve">в 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 (1–3-е л. мн. ч.)</w:t>
            </w:r>
          </w:p>
        </w:tc>
        <w:tc>
          <w:tcPr>
            <w:tcW w:w="1602" w:type="dxa"/>
            <w:gridSpan w:val="2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/>
              </w:rPr>
              <w:t>Формирование адекватной позитивной осознанной ссамооценки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-выбирать действия в соответствии с поставленной задачей и условиями ее реализации.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-сбор информации (дополнение таблиц новыми данными);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</w:t>
            </w:r>
          </w:p>
        </w:tc>
        <w:tc>
          <w:tcPr>
            <w:tcW w:w="1053" w:type="dxa"/>
          </w:tcPr>
          <w:p w:rsidR="008F4BA9" w:rsidRPr="00B10BAE" w:rsidRDefault="008F4BA9" w:rsidP="00934AB7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Г (67)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2827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Ч/Г: описание домашнего животного, диалог-расспрос по теме. А/Ч/П: диалог-расспрос для анкеты </w:t>
            </w:r>
            <w:r w:rsidRPr="00B10BAE">
              <w:rPr>
                <w:rFonts w:ascii="Times New Roman" w:hAnsi="Times New Roman"/>
                <w:i/>
              </w:rPr>
              <w:t xml:space="preserve">Whatdotheylike? </w:t>
            </w:r>
            <w:r w:rsidRPr="00B10BAE">
              <w:rPr>
                <w:rFonts w:ascii="Times New Roman" w:hAnsi="Times New Roman"/>
              </w:rPr>
              <w:t xml:space="preserve">Личное письмо о зоопарке. Личные местоимения </w:t>
            </w:r>
            <w:r w:rsidRPr="00B10BAE">
              <w:rPr>
                <w:rFonts w:ascii="Times New Roman" w:hAnsi="Times New Roman"/>
                <w:i/>
              </w:rPr>
              <w:t>he/she</w:t>
            </w:r>
            <w:r w:rsidRPr="00B10BAE">
              <w:rPr>
                <w:rFonts w:ascii="Times New Roman" w:hAnsi="Times New Roman"/>
              </w:rPr>
              <w:t xml:space="preserve">, притяжательные </w:t>
            </w:r>
            <w:r w:rsidRPr="00B10BAE">
              <w:rPr>
                <w:rFonts w:ascii="Times New Roman" w:hAnsi="Times New Roman"/>
                <w:i/>
              </w:rPr>
              <w:t>her/</w:t>
            </w:r>
            <w:r w:rsidRPr="00B10BAE">
              <w:rPr>
                <w:rFonts w:ascii="Times New Roman" w:hAnsi="Times New Roman"/>
                <w:i/>
                <w:lang w:val="en-US"/>
              </w:rPr>
              <w:t>h</w:t>
            </w:r>
            <w:r w:rsidRPr="00B10BAE">
              <w:rPr>
                <w:rFonts w:ascii="Times New Roman" w:hAnsi="Times New Roman"/>
                <w:i/>
              </w:rPr>
              <w:t>is</w:t>
            </w:r>
            <w:r w:rsidRPr="00B10BAE">
              <w:rPr>
                <w:rFonts w:ascii="Times New Roman" w:hAnsi="Times New Roman"/>
              </w:rPr>
              <w:t xml:space="preserve"> для обозначения </w:t>
            </w:r>
            <w:r w:rsidRPr="00B10BAE">
              <w:rPr>
                <w:rFonts w:ascii="Times New Roman" w:hAnsi="Times New Roman"/>
                <w:i/>
              </w:rPr>
              <w:t>pets</w:t>
            </w:r>
            <w:r w:rsidRPr="00B10BAE">
              <w:rPr>
                <w:rFonts w:ascii="Times New Roman" w:hAnsi="Times New Roman"/>
              </w:rPr>
              <w:t xml:space="preserve">. Глаголы в форме императива. Правила чтения: связующее </w:t>
            </w:r>
            <w:r w:rsidRPr="00B10BAE">
              <w:rPr>
                <w:rFonts w:ascii="Times New Roman" w:hAnsi="Times New Roman"/>
                <w:i/>
              </w:rPr>
              <w:t>“r”</w:t>
            </w:r>
          </w:p>
        </w:tc>
        <w:tc>
          <w:tcPr>
            <w:tcW w:w="1422" w:type="dxa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934AB7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Д (66)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4103"/>
        </w:trPr>
        <w:tc>
          <w:tcPr>
            <w:tcW w:w="529" w:type="dxa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49</w:t>
            </w:r>
            <w:r w:rsidRPr="00B10BAE">
              <w:rPr>
                <w:rFonts w:ascii="Times New Roman" w:hAnsi="Times New Roman"/>
              </w:rPr>
              <w:t>-50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934AB7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Яделаюробота</w:t>
            </w:r>
            <w:r w:rsidRPr="00B10BAE">
              <w:rPr>
                <w:rFonts w:ascii="Times New Roman" w:hAnsi="Times New Roman"/>
                <w:lang w:val="en-US" w:eastAsia="ru-RU"/>
              </w:rPr>
              <w:t>.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I’m making a robot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  <w:lang w:val="en-US"/>
              </w:rPr>
              <w:t>I</w:t>
            </w:r>
            <w:r w:rsidRPr="00B10BAE">
              <w:rPr>
                <w:rFonts w:ascii="Times New Roman" w:hAnsi="Times New Roman"/>
                <w:i/>
              </w:rPr>
              <w:t>’</w:t>
            </w:r>
            <w:r w:rsidRPr="00B10BAE">
              <w:rPr>
                <w:rFonts w:ascii="Times New Roman" w:hAnsi="Times New Roman"/>
                <w:i/>
                <w:lang w:val="en-US"/>
              </w:rPr>
              <w:t>mmakinga</w:t>
            </w:r>
            <w:r w:rsidRPr="00B10BAE">
              <w:rPr>
                <w:rFonts w:ascii="Times New Roman" w:hAnsi="Times New Roman"/>
                <w:i/>
              </w:rPr>
              <w:t> </w:t>
            </w:r>
            <w:r w:rsidRPr="00B10BAE">
              <w:rPr>
                <w:rFonts w:ascii="Times New Roman" w:hAnsi="Times New Roman"/>
                <w:i/>
                <w:lang w:val="en-US"/>
              </w:rPr>
              <w:t>robot</w:t>
            </w:r>
            <w:r w:rsidRPr="00B10BAE">
              <w:rPr>
                <w:rFonts w:ascii="Times New Roman" w:hAnsi="Times New Roman"/>
                <w:i/>
              </w:rPr>
              <w:t xml:space="preserve">: </w:t>
            </w:r>
            <w:r w:rsidRPr="00B10BAE">
              <w:rPr>
                <w:rFonts w:ascii="Times New Roman" w:hAnsi="Times New Roman"/>
              </w:rPr>
              <w:t xml:space="preserve">текст-описание (части тела, процесс изготовления робота). </w:t>
            </w:r>
            <w:r w:rsidRPr="00B10BAE">
              <w:rPr>
                <w:rFonts w:ascii="Times New Roman" w:hAnsi="Times New Roman"/>
              </w:rPr>
              <w:br/>
              <w:t xml:space="preserve">Ч/Г/П: тематическая группа </w:t>
            </w:r>
            <w:r w:rsidRPr="00B10BAE">
              <w:rPr>
                <w:rFonts w:ascii="Times New Roman" w:hAnsi="Times New Roman"/>
                <w:i/>
              </w:rPr>
              <w:t>Части тела</w:t>
            </w:r>
            <w:r w:rsidRPr="00B10BAE">
              <w:rPr>
                <w:rFonts w:ascii="Times New Roman" w:hAnsi="Times New Roman"/>
              </w:rPr>
              <w:t xml:space="preserve">. Глаголы в </w:t>
            </w:r>
            <w:r w:rsidRPr="00B10BAE">
              <w:rPr>
                <w:rFonts w:ascii="Times New Roman" w:hAnsi="Times New Roman"/>
                <w:i/>
                <w:lang w:val="en-US"/>
              </w:rPr>
              <w:t>PresentContinuousTense</w:t>
            </w:r>
            <w:r w:rsidRPr="00B10BAE">
              <w:rPr>
                <w:rFonts w:ascii="Times New Roman" w:hAnsi="Times New Roman"/>
              </w:rPr>
              <w:br/>
              <w:t xml:space="preserve">(1–2-е л. ед. ч.)*. Неопределённый,  нулевой и определённый артикли. Указательные местоимения </w:t>
            </w:r>
            <w:r w:rsidRPr="00B10BAE">
              <w:rPr>
                <w:rFonts w:ascii="Times New Roman" w:hAnsi="Times New Roman"/>
                <w:i/>
                <w:lang w:val="en-US"/>
              </w:rPr>
              <w:t>this</w:t>
            </w:r>
            <w:r w:rsidRPr="00B10BAE">
              <w:rPr>
                <w:rFonts w:ascii="Times New Roman" w:hAnsi="Times New Roman"/>
                <w:i/>
              </w:rPr>
              <w:t>/</w:t>
            </w:r>
            <w:r w:rsidRPr="00B10BAE">
              <w:rPr>
                <w:rFonts w:ascii="Times New Roman" w:hAnsi="Times New Roman"/>
                <w:i/>
                <w:lang w:val="en-US"/>
              </w:rPr>
              <w:t>these</w:t>
            </w:r>
            <w:r w:rsidRPr="00B10BAE">
              <w:rPr>
                <w:rFonts w:ascii="Times New Roman" w:hAnsi="Times New Roman"/>
              </w:rPr>
              <w:t xml:space="preserve">. Правила чтения: артикли </w:t>
            </w:r>
            <w:r w:rsidRPr="00B10BAE">
              <w:rPr>
                <w:rFonts w:ascii="Times New Roman" w:hAnsi="Times New Roman"/>
                <w:i/>
                <w:lang w:val="en-US"/>
              </w:rPr>
              <w:t>the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  <w:lang w:val="en-US"/>
              </w:rPr>
              <w:t>a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  <w:lang w:val="en-US"/>
              </w:rPr>
              <w:t>an</w:t>
            </w:r>
          </w:p>
        </w:tc>
        <w:tc>
          <w:tcPr>
            <w:tcW w:w="1422" w:type="dxa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-социальная мотивация учебной деятельности.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-применять установленные правила в планировании способа решения.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</w:tc>
        <w:tc>
          <w:tcPr>
            <w:tcW w:w="1053" w:type="dxa"/>
          </w:tcPr>
          <w:p w:rsidR="008F4BA9" w:rsidRPr="00B10BAE" w:rsidRDefault="008F4BA9" w:rsidP="00934AB7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934AB7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В (68)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A/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>:</w:t>
            </w:r>
            <w:r w:rsidRPr="00B10BAE">
              <w:rPr>
                <w:rFonts w:ascii="Times New Roman" w:hAnsi="Times New Roman"/>
              </w:rPr>
              <w:t>песня</w:t>
            </w:r>
            <w:r w:rsidRPr="00B10BAE">
              <w:rPr>
                <w:rFonts w:ascii="Times New Roman" w:hAnsi="Times New Roman"/>
                <w:i/>
                <w:lang w:val="en-US"/>
              </w:rPr>
              <w:t>The robot’s song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 xml:space="preserve">Ч/Г/П: письмо другу (рассказ об увлечениях). Формы побуждения к действию; формы глаголов в 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>. Глаголыв</w:t>
            </w:r>
            <w:r w:rsidRPr="00B10BAE">
              <w:rPr>
                <w:rFonts w:ascii="Times New Roman" w:hAnsi="Times New Roman"/>
                <w:i/>
                <w:lang w:val="en-US"/>
              </w:rPr>
              <w:t>PresentContinuousTense</w:t>
            </w:r>
            <w:r w:rsidRPr="00B10BAE">
              <w:rPr>
                <w:rFonts w:ascii="Times New Roman" w:hAnsi="Times New Roman"/>
              </w:rPr>
              <w:t xml:space="preserve"> (3-ел. ед. и</w:t>
            </w:r>
            <w:r w:rsidRPr="00B10BAE">
              <w:rPr>
                <w:rFonts w:ascii="Times New Roman" w:hAnsi="Times New Roman"/>
                <w:lang w:val="en-US"/>
              </w:rPr>
              <w:t> </w:t>
            </w:r>
            <w:r w:rsidRPr="00B10BAE">
              <w:rPr>
                <w:rFonts w:ascii="Times New Roman" w:hAnsi="Times New Roman"/>
              </w:rPr>
              <w:t xml:space="preserve">мн. ч.)*. Интернациональные слова. Правила чтения: артикли </w:t>
            </w:r>
            <w:r w:rsidRPr="00B10BAE">
              <w:rPr>
                <w:rFonts w:ascii="Times New Roman" w:hAnsi="Times New Roman"/>
                <w:i/>
              </w:rPr>
              <w:t>a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an</w:t>
            </w:r>
          </w:p>
        </w:tc>
        <w:tc>
          <w:tcPr>
            <w:tcW w:w="1422" w:type="dxa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Развитие готовности к сотрудничеству и дружбе</w:t>
            </w: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Лексико-грамматический</w:t>
            </w:r>
            <w:r w:rsidRPr="00B10BAE">
              <w:rPr>
                <w:rStyle w:val="c61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тест.</w:t>
            </w:r>
          </w:p>
        </w:tc>
        <w:tc>
          <w:tcPr>
            <w:tcW w:w="756" w:type="dxa"/>
          </w:tcPr>
          <w:p w:rsidR="008F4BA9" w:rsidRPr="00B10BAE" w:rsidRDefault="008F4BA9" w:rsidP="00934AB7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 «Макет робота»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51-52</w:t>
            </w:r>
          </w:p>
        </w:tc>
        <w:tc>
          <w:tcPr>
            <w:tcW w:w="155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701" w:type="dxa"/>
            <w:gridSpan w:val="4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</w:tc>
        <w:tc>
          <w:tcPr>
            <w:tcW w:w="2265" w:type="dxa"/>
            <w:gridSpan w:val="4"/>
          </w:tcPr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Контроль и подведение итогов четверти.</w:t>
            </w:r>
            <w:r w:rsidRPr="00B10BAE">
              <w:rPr>
                <w:rFonts w:ascii="Times New Roman" w:hAnsi="Times New Roman"/>
              </w:rPr>
              <w:br/>
              <w:t>Тест 3. Контрольная работа № 3</w:t>
            </w:r>
          </w:p>
        </w:tc>
        <w:tc>
          <w:tcPr>
            <w:tcW w:w="1422" w:type="dxa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  <w:lang w:val="uk-UA"/>
              </w:rPr>
            </w:pPr>
            <w:r w:rsidRPr="00B10BAE">
              <w:rPr>
                <w:rFonts w:ascii="Times New Roman" w:hAnsi="Times New Roman"/>
              </w:rPr>
              <w:t>Реализация потребности в социально значимой деятельн.</w:t>
            </w:r>
          </w:p>
        </w:tc>
        <w:tc>
          <w:tcPr>
            <w:tcW w:w="4540" w:type="dxa"/>
            <w:gridSpan w:val="2"/>
          </w:tcPr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Личностные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Формирование мотивов достижения социального признания;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осознанно строить речевое высказывание при обращении к одноклассникам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Овладение монологическим высказыванием в соответствии с образцом;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934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 w:eastAsia="ru-RU"/>
              </w:rPr>
              <w:t>Постановка учебнойзадачи в соответствии с тем, что уже известно и неизвестно</w:t>
            </w:r>
          </w:p>
        </w:tc>
        <w:tc>
          <w:tcPr>
            <w:tcW w:w="1053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Карточки-тесты</w:t>
            </w:r>
          </w:p>
        </w:tc>
        <w:tc>
          <w:tcPr>
            <w:tcW w:w="756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 «Моё домашнее животное»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934A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DC0393">
        <w:trPr>
          <w:trHeight w:val="395"/>
        </w:trPr>
        <w:tc>
          <w:tcPr>
            <w:tcW w:w="15420" w:type="dxa"/>
            <w:gridSpan w:val="19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B10BAE">
              <w:rPr>
                <w:rFonts w:ascii="Times New Roman" w:hAnsi="Times New Roman"/>
                <w:i/>
                <w:lang w:val="en-US"/>
              </w:rPr>
              <w:t>U</w:t>
            </w:r>
            <w:r w:rsidRPr="00B10BAE">
              <w:rPr>
                <w:rFonts w:ascii="Times New Roman" w:hAnsi="Times New Roman"/>
                <w:i/>
              </w:rPr>
              <w:t>nits 24–28</w:t>
            </w:r>
          </w:p>
        </w:tc>
        <w:tc>
          <w:tcPr>
            <w:tcW w:w="1701" w:type="dxa"/>
          </w:tcPr>
          <w:p w:rsidR="008F4BA9" w:rsidRPr="00B10BAE" w:rsidRDefault="008F4BA9" w:rsidP="00934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4BA9" w:rsidRPr="00B10BAE" w:rsidRDefault="008F4BA9" w:rsidP="00934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4BA9" w:rsidRPr="00B10BAE" w:rsidRDefault="008F4BA9" w:rsidP="00934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4BA9" w:rsidRPr="00B10BAE" w:rsidRDefault="008F4BA9" w:rsidP="00934AB7">
            <w:pPr>
              <w:snapToGrid w:val="0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Формирование мотива, реализующего потребность в социально значимой деятельности</w:t>
            </w: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53</w:t>
            </w:r>
            <w:r w:rsidRPr="00B10BAE">
              <w:rPr>
                <w:rFonts w:ascii="Times New Roman" w:hAnsi="Times New Roman"/>
              </w:rPr>
              <w:t>-55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Наша деревня. </w:t>
            </w:r>
            <w:r w:rsidRPr="00B10BAE">
              <w:rPr>
                <w:rFonts w:ascii="Times New Roman" w:hAnsi="Times New Roman"/>
              </w:rPr>
              <w:br/>
              <w:t>Ourvillage</w:t>
            </w:r>
          </w:p>
        </w:tc>
        <w:tc>
          <w:tcPr>
            <w:tcW w:w="1701" w:type="dxa"/>
            <w:gridSpan w:val="4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 аудиотекст-история </w:t>
            </w:r>
            <w:r w:rsidRPr="00B10BAE">
              <w:rPr>
                <w:rFonts w:ascii="Times New Roman" w:hAnsi="Times New Roman"/>
                <w:i/>
              </w:rPr>
              <w:t>Ourvillage</w:t>
            </w:r>
            <w:r w:rsidRPr="00B10BAE">
              <w:rPr>
                <w:rFonts w:ascii="Times New Roman" w:hAnsi="Times New Roman"/>
              </w:rPr>
              <w:t xml:space="preserve">: описание места (макет деревни). 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А/Г/П: диалог-расспрос по иллюстрации. Глаголы в </w:t>
            </w:r>
            <w:r w:rsidRPr="00B10BAE">
              <w:rPr>
                <w:rFonts w:ascii="Times New Roman" w:hAnsi="Times New Roman"/>
                <w:i/>
              </w:rPr>
              <w:t>PresentContinuousTense</w:t>
            </w:r>
            <w:r w:rsidRPr="00B10BAE">
              <w:rPr>
                <w:rFonts w:ascii="Times New Roman" w:hAnsi="Times New Roman"/>
              </w:rPr>
              <w:br/>
              <w:t xml:space="preserve">(1-е л. мн. ч.)*.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 xml:space="preserve">. Прилагательные. Правила чтения: краткие формы глагола </w:t>
            </w:r>
            <w:r w:rsidRPr="00B10BAE">
              <w:rPr>
                <w:rFonts w:ascii="Times New Roman" w:hAnsi="Times New Roman"/>
                <w:i/>
              </w:rPr>
              <w:t>tohave в PresentSimpleTense</w:t>
            </w:r>
            <w:r w:rsidRPr="00B10BAE">
              <w:rPr>
                <w:rFonts w:ascii="Times New Roman" w:hAnsi="Times New Roman"/>
              </w:rPr>
              <w:t xml:space="preserve"> (1–3-е л. ед. и мн. ч.)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/>
              </w:rPr>
              <w:t>Формирование адекватного позитивного самовоспртятия</w:t>
            </w: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-передача информации устным способом;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№В (71)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Х (74)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правило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pStyle w:val="c68"/>
              <w:rPr>
                <w:sz w:val="22"/>
                <w:szCs w:val="22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786B0D">
        <w:trPr>
          <w:gridAfter w:val="4"/>
          <w:wAfter w:w="6804" w:type="dxa"/>
          <w:trHeight w:val="5545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“открытия” новых знаний</w:t>
            </w: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49"/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Г: презентация макета деревни. А/Г/Ч: текст-описание. Диалог-расспрос с опорой на иллюстрацию. Рифмовка </w:t>
            </w:r>
            <w:r w:rsidRPr="00B10BAE">
              <w:rPr>
                <w:rFonts w:ascii="Times New Roman" w:hAnsi="Times New Roman"/>
                <w:i/>
              </w:rPr>
              <w:t>I’vegot a bicycle</w:t>
            </w:r>
            <w:r w:rsidRPr="00B10BAE">
              <w:rPr>
                <w:rFonts w:ascii="Times New Roman" w:hAnsi="Times New Roman"/>
              </w:rPr>
              <w:t xml:space="preserve">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 xml:space="preserve"> в утвердительном, отрицательном и вопросительном предложениях. Прилагательные в функции определения. Правила чтения: </w:t>
            </w:r>
            <w:r w:rsidRPr="00B10BAE">
              <w:rPr>
                <w:rFonts w:ascii="Times New Roman" w:hAnsi="Times New Roman"/>
                <w:i/>
              </w:rPr>
              <w:t>bicycle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fan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fishingrod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rollerskates</w:t>
            </w:r>
          </w:p>
          <w:p w:rsidR="008F4BA9" w:rsidRPr="00B10BAE" w:rsidRDefault="008F4BA9" w:rsidP="00B10BAE">
            <w:pPr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Ч/Г/П: описание 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3465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49"/>
                <w:color w:val="000000"/>
                <w:sz w:val="22"/>
                <w:szCs w:val="22"/>
              </w:rPr>
              <w:t>Урок построения системы знаний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contextualSpacing/>
              <w:rPr>
                <w:rStyle w:val="c49"/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деревни, личное письмо, анкета. Диалог-расспрос по содержанию текста. А/Г/Ч: песня </w:t>
            </w:r>
            <w:r w:rsidRPr="00B10BAE">
              <w:rPr>
                <w:rFonts w:ascii="Times New Roman" w:hAnsi="Times New Roman"/>
                <w:i/>
              </w:rPr>
              <w:t>OldMacDonald</w:t>
            </w:r>
            <w:r w:rsidRPr="00B10BAE">
              <w:rPr>
                <w:rFonts w:ascii="Times New Roman" w:hAnsi="Times New Roman"/>
              </w:rPr>
              <w:t xml:space="preserve">. Звукоподражательные слова; глагол </w:t>
            </w:r>
            <w:r w:rsidRPr="00B10BAE">
              <w:rPr>
                <w:rFonts w:ascii="Times New Roman" w:hAnsi="Times New Roman"/>
                <w:i/>
              </w:rPr>
              <w:t>tohave</w:t>
            </w:r>
            <w:r w:rsidRPr="00B10BAE">
              <w:rPr>
                <w:rFonts w:ascii="Times New Roman" w:hAnsi="Times New Roman"/>
              </w:rPr>
              <w:t xml:space="preserve">. Прилагательные-антонимы. Правила чтения: </w:t>
            </w:r>
            <w:r w:rsidRPr="00B10BAE">
              <w:rPr>
                <w:rFonts w:ascii="Times New Roman" w:hAnsi="Times New Roman"/>
                <w:i/>
              </w:rPr>
              <w:t>woof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moo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quack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near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there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Ф (73)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56</w:t>
            </w:r>
            <w:r w:rsidRPr="00B10BAE">
              <w:rPr>
                <w:rFonts w:ascii="Times New Roman" w:hAnsi="Times New Roman"/>
              </w:rPr>
              <w:t>-58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B10BAE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Мы собираемся </w:t>
            </w:r>
            <w:r w:rsidRPr="00B10BAE">
              <w:rPr>
                <w:rFonts w:ascii="Times New Roman" w:hAnsi="Times New Roman"/>
                <w:lang w:eastAsia="ru-RU"/>
              </w:rPr>
              <w:br/>
              <w:t xml:space="preserve">на Луну! 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We</w:t>
            </w:r>
            <w:r w:rsidRPr="00B10BAE">
              <w:rPr>
                <w:rFonts w:ascii="Times New Roman" w:hAnsi="Times New Roman"/>
                <w:lang w:eastAsia="ru-RU"/>
              </w:rPr>
              <w:t>’</w:t>
            </w:r>
            <w:r w:rsidRPr="00B10BAE">
              <w:rPr>
                <w:rFonts w:ascii="Times New Roman" w:hAnsi="Times New Roman"/>
                <w:lang w:val="en-US" w:eastAsia="ru-RU"/>
              </w:rPr>
              <w:t>regoing</w:t>
            </w:r>
            <w:r w:rsidRPr="00B10BAE">
              <w:rPr>
                <w:rFonts w:ascii="Times New Roman" w:hAnsi="Times New Roman"/>
                <w:lang w:eastAsia="ru-RU"/>
              </w:rPr>
              <w:br/>
            </w:r>
            <w:r w:rsidRPr="00B10BAE">
              <w:rPr>
                <w:rFonts w:ascii="Times New Roman" w:hAnsi="Times New Roman"/>
                <w:lang w:val="en-US" w:eastAsia="ru-RU"/>
              </w:rPr>
              <w:t>tothe</w:t>
            </w:r>
            <w:r w:rsidRPr="00B10BAE">
              <w:rPr>
                <w:rFonts w:ascii="Times New Roman" w:hAnsi="Times New Roman"/>
                <w:lang w:eastAsia="ru-RU"/>
              </w:rPr>
              <w:t xml:space="preserve"> М</w:t>
            </w:r>
            <w:r w:rsidRPr="00B10BAE">
              <w:rPr>
                <w:rFonts w:ascii="Times New Roman" w:hAnsi="Times New Roman"/>
                <w:lang w:val="en-US" w:eastAsia="ru-RU"/>
              </w:rPr>
              <w:t>oon</w:t>
            </w:r>
            <w:r w:rsidRPr="00B10BAE">
              <w:rPr>
                <w:rFonts w:ascii="Times New Roman" w:hAnsi="Times New Roman"/>
                <w:lang w:eastAsia="ru-RU"/>
              </w:rPr>
              <w:t>!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А/Г/Ч:аудиотекст-история</w:t>
            </w:r>
            <w:r w:rsidRPr="00B10BAE">
              <w:rPr>
                <w:rFonts w:ascii="Times New Roman" w:hAnsi="Times New Roman"/>
                <w:i/>
                <w:lang w:val="en-US"/>
              </w:rPr>
              <w:t>We</w:t>
            </w:r>
            <w:r w:rsidRPr="00B10BAE">
              <w:rPr>
                <w:rFonts w:ascii="Times New Roman" w:hAnsi="Times New Roman"/>
                <w:i/>
              </w:rPr>
              <w:t>’</w:t>
            </w:r>
            <w:r w:rsidRPr="00B10BAE">
              <w:rPr>
                <w:rFonts w:ascii="Times New Roman" w:hAnsi="Times New Roman"/>
                <w:i/>
                <w:lang w:val="en-US"/>
              </w:rPr>
              <w:t>regoingtotheMoon</w:t>
            </w:r>
            <w:r w:rsidRPr="00B10BAE">
              <w:rPr>
                <w:rFonts w:ascii="Times New Roman" w:hAnsi="Times New Roman"/>
                <w:i/>
              </w:rPr>
              <w:t xml:space="preserve">! </w:t>
            </w:r>
            <w:r w:rsidRPr="00B10BAE">
              <w:rPr>
                <w:rFonts w:ascii="Times New Roman" w:hAnsi="Times New Roman"/>
              </w:rPr>
              <w:t>Ч/П:</w:t>
            </w:r>
            <w:r w:rsidRPr="00B10BAE">
              <w:rPr>
                <w:rFonts w:ascii="Times New Roman" w:hAnsi="Times New Roman"/>
                <w:i/>
                <w:lang w:val="en-US"/>
              </w:rPr>
              <w:t>Whataretheydoing</w:t>
            </w:r>
            <w:r w:rsidRPr="00B10BAE">
              <w:rPr>
                <w:rFonts w:ascii="Times New Roman" w:hAnsi="Times New Roman"/>
                <w:i/>
              </w:rPr>
              <w:t>?</w:t>
            </w:r>
            <w:r w:rsidRPr="00B10BAE">
              <w:rPr>
                <w:rFonts w:ascii="Times New Roman" w:hAnsi="Times New Roman"/>
              </w:rPr>
              <w:t xml:space="preserve">Диалог-расспрос </w:t>
            </w:r>
            <w:r w:rsidRPr="00B10BAE">
              <w:rPr>
                <w:rFonts w:ascii="Times New Roman" w:hAnsi="Times New Roman"/>
                <w:i/>
                <w:lang w:val="en-US"/>
              </w:rPr>
              <w:t>What</w:t>
            </w:r>
            <w:r w:rsidRPr="00B10BAE">
              <w:rPr>
                <w:rFonts w:ascii="Times New Roman" w:hAnsi="Times New Roman"/>
                <w:i/>
              </w:rPr>
              <w:t>’</w:t>
            </w:r>
            <w:r w:rsidRPr="00B10BAE">
              <w:rPr>
                <w:rFonts w:ascii="Times New Roman" w:hAnsi="Times New Roman"/>
                <w:i/>
                <w:lang w:val="en-US"/>
              </w:rPr>
              <w:t>sthis</w:t>
            </w:r>
            <w:r w:rsidRPr="00B10BAE">
              <w:rPr>
                <w:rFonts w:ascii="Times New Roman" w:hAnsi="Times New Roman"/>
                <w:i/>
              </w:rPr>
              <w:t>?</w:t>
            </w:r>
            <w:r w:rsidRPr="00B10BAE">
              <w:rPr>
                <w:rFonts w:ascii="Times New Roman" w:hAnsi="Times New Roman"/>
              </w:rPr>
              <w:t xml:space="preserve"> с опорой на иллюстрацию. Глаголы в </w:t>
            </w:r>
            <w:r w:rsidRPr="00B10BAE">
              <w:rPr>
                <w:rFonts w:ascii="Times New Roman" w:hAnsi="Times New Roman"/>
                <w:i/>
                <w:lang w:val="en-US"/>
              </w:rPr>
              <w:t>Present</w:t>
            </w:r>
            <w:r w:rsidRPr="00B10BAE">
              <w:rPr>
                <w:rFonts w:ascii="Times New Roman" w:hAnsi="Times New Roman"/>
                <w:i/>
              </w:rPr>
              <w:br/>
            </w:r>
            <w:r w:rsidRPr="00B10BAE">
              <w:rPr>
                <w:rFonts w:ascii="Times New Roman" w:hAnsi="Times New Roman"/>
                <w:i/>
                <w:lang w:val="en-US"/>
              </w:rPr>
              <w:t>ContinuousTense</w:t>
            </w:r>
            <w:r w:rsidRPr="00B10BAE">
              <w:rPr>
                <w:rFonts w:ascii="Times New Roman" w:hAnsi="Times New Roman"/>
              </w:rPr>
              <w:t xml:space="preserve"> (1–3-е л. мн. ч.) в вопросительных и утвердительных предложениях*. Артикли. Правила чтения:</w:t>
            </w:r>
            <w:r w:rsidRPr="00B10BAE">
              <w:rPr>
                <w:rFonts w:ascii="Times New Roman" w:hAnsi="Times New Roman"/>
                <w:i/>
              </w:rPr>
              <w:t>doing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-передача информации устным способом;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uk-UA" w:eastAsia="ru-RU"/>
              </w:rPr>
              <w:t>Умениеоценитьпрогресс в усвоении знаний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А (75)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правило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 № Е, Д (76)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слова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Ф (77)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 Проект «Ракета»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 </w:t>
            </w:r>
            <w:r w:rsidRPr="00B10BAE">
              <w:rPr>
                <w:rFonts w:ascii="Times New Roman" w:hAnsi="Times New Roman"/>
                <w:i/>
              </w:rPr>
              <w:t>Whatareyoudoing?</w:t>
            </w:r>
            <w:r w:rsidRPr="00B10BAE">
              <w:rPr>
                <w:rFonts w:ascii="Times New Roman" w:hAnsi="Times New Roman"/>
              </w:rPr>
              <w:t>Ч/Г/П: описание персонажа. Глаголы в </w:t>
            </w:r>
            <w:r w:rsidRPr="00B10BAE">
              <w:rPr>
                <w:rFonts w:ascii="Times New Roman" w:hAnsi="Times New Roman"/>
                <w:i/>
              </w:rPr>
              <w:t>PresentContinuousTense</w:t>
            </w:r>
            <w:r w:rsidRPr="00B10BAE">
              <w:rPr>
                <w:rFonts w:ascii="Times New Roman" w:hAnsi="Times New Roman"/>
              </w:rPr>
              <w:t xml:space="preserve"> (ед. ч.) в вопросительных и утвердительных предложениях*.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 xml:space="preserve"> (утвердительная и отрицательная формы). Транскрипция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 xml:space="preserve">: </w:t>
            </w:r>
            <w:r w:rsidRPr="00B10BAE">
              <w:rPr>
                <w:rFonts w:ascii="Times New Roman" w:hAnsi="Times New Roman"/>
              </w:rPr>
              <w:t>тексты</w:t>
            </w:r>
            <w:r w:rsidRPr="00B10BAE">
              <w:rPr>
                <w:rFonts w:ascii="Times New Roman" w:hAnsi="Times New Roman"/>
                <w:lang w:val="en-US"/>
              </w:rPr>
              <w:t>-</w:t>
            </w:r>
            <w:r w:rsidRPr="00B10BAE">
              <w:rPr>
                <w:rFonts w:ascii="Times New Roman" w:hAnsi="Times New Roman"/>
              </w:rPr>
              <w:t>повествования</w:t>
            </w:r>
            <w:r w:rsidRPr="00B10BAE">
              <w:rPr>
                <w:rFonts w:ascii="Times New Roman" w:hAnsi="Times New Roman"/>
                <w:i/>
                <w:lang w:val="en-US"/>
              </w:rPr>
              <w:t>Success in space</w:t>
            </w:r>
            <w:r w:rsidRPr="00B10BAE">
              <w:rPr>
                <w:rFonts w:ascii="Times New Roman" w:hAnsi="Times New Roman"/>
                <w:lang w:val="en-US"/>
              </w:rPr>
              <w:t xml:space="preserve">, </w:t>
            </w:r>
            <w:r w:rsidRPr="00B10BAE">
              <w:rPr>
                <w:rFonts w:ascii="Times New Roman" w:hAnsi="Times New Roman"/>
                <w:i/>
                <w:lang w:val="en-US"/>
              </w:rPr>
              <w:t>Museum of space flights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 xml:space="preserve">Диалог-расспрос по текстам и иллюстрациям. Стихотворение </w:t>
            </w:r>
            <w:r w:rsidRPr="00B10BAE">
              <w:rPr>
                <w:rFonts w:ascii="Times New Roman" w:hAnsi="Times New Roman"/>
                <w:i/>
              </w:rPr>
              <w:t>Twinkle, twinkle, littlestar</w:t>
            </w:r>
            <w:r w:rsidRPr="00B10BAE">
              <w:rPr>
                <w:rFonts w:ascii="Times New Roman" w:hAnsi="Times New Roman"/>
              </w:rPr>
              <w:t>*. П: описание персонажа. Глаголы в 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>. Интернациональные слова. Транскрипция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59</w:t>
            </w:r>
            <w:r w:rsidRPr="00B10BAE">
              <w:rPr>
                <w:rFonts w:ascii="Times New Roman" w:hAnsi="Times New Roman"/>
              </w:rPr>
              <w:t>-60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B10BAE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Ястоюнаголове</w:t>
            </w:r>
            <w:r w:rsidRPr="00B10BAE">
              <w:rPr>
                <w:rFonts w:ascii="Times New Roman" w:hAnsi="Times New Roman"/>
                <w:lang w:val="en-US" w:eastAsia="ru-RU"/>
              </w:rPr>
              <w:t>.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lang w:val="en-US" w:eastAsia="ru-RU"/>
              </w:rPr>
              <w:t>I’m standing on my head</w:t>
            </w: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  <w:lang w:val="en-US"/>
              </w:rPr>
              <w:t>I</w:t>
            </w:r>
            <w:r w:rsidRPr="00B10BAE">
              <w:rPr>
                <w:rFonts w:ascii="Times New Roman" w:hAnsi="Times New Roman"/>
                <w:i/>
              </w:rPr>
              <w:t>’</w:t>
            </w:r>
            <w:r w:rsidRPr="00B10BAE">
              <w:rPr>
                <w:rFonts w:ascii="Times New Roman" w:hAnsi="Times New Roman"/>
                <w:i/>
                <w:lang w:val="en-US"/>
              </w:rPr>
              <w:t>mstandingonmyhead</w:t>
            </w:r>
            <w:r w:rsidRPr="00B10BAE">
              <w:rPr>
                <w:rFonts w:ascii="Times New Roman" w:hAnsi="Times New Roman"/>
              </w:rPr>
              <w:t xml:space="preserve">: проведение зарядки, команды. Песня </w:t>
            </w:r>
            <w:r w:rsidRPr="00B10BAE">
              <w:rPr>
                <w:rFonts w:ascii="Times New Roman" w:hAnsi="Times New Roman"/>
                <w:i/>
                <w:lang w:val="en-US"/>
              </w:rPr>
              <w:t>Circle</w:t>
            </w:r>
            <w:r w:rsidRPr="00B10BAE">
              <w:rPr>
                <w:rFonts w:ascii="Times New Roman" w:hAnsi="Times New Roman"/>
              </w:rPr>
              <w:t xml:space="preserve">. А/Г/П: описание процесса с опорой на иллюстрации. Побудительные предложения. Глаголы в </w:t>
            </w:r>
            <w:r w:rsidRPr="00B10BAE">
              <w:rPr>
                <w:rFonts w:ascii="Times New Roman" w:hAnsi="Times New Roman"/>
                <w:i/>
                <w:lang w:val="en-US"/>
              </w:rPr>
              <w:t>PresentContinuousTense</w:t>
            </w:r>
            <w:r w:rsidRPr="00B10BAE">
              <w:rPr>
                <w:rFonts w:ascii="Times New Roman" w:hAnsi="Times New Roman"/>
              </w:rPr>
              <w:t>, полная и краткая формы в</w:t>
            </w:r>
            <w:r w:rsidRPr="00B10BAE">
              <w:rPr>
                <w:rFonts w:ascii="Times New Roman" w:hAnsi="Times New Roman"/>
                <w:lang w:val="en-US"/>
              </w:rPr>
              <w:t> </w:t>
            </w:r>
            <w:r w:rsidRPr="00B10BAE">
              <w:rPr>
                <w:rFonts w:ascii="Times New Roman" w:hAnsi="Times New Roman"/>
              </w:rPr>
              <w:t xml:space="preserve">вопросительном и повествовательном предложениях*. </w:t>
            </w:r>
            <w:r w:rsidRPr="00B10BAE">
              <w:rPr>
                <w:rFonts w:ascii="Times New Roman" w:hAnsi="Times New Roman"/>
                <w:lang w:val="en-US"/>
              </w:rPr>
              <w:t>Правилачтения:</w:t>
            </w:r>
            <w:r w:rsidRPr="00B10BAE">
              <w:rPr>
                <w:rFonts w:ascii="Times New Roman" w:hAnsi="Times New Roman"/>
                <w:i/>
                <w:lang w:val="en-US"/>
              </w:rPr>
              <w:t>ing</w:t>
            </w:r>
            <w:r w:rsidRPr="00B10BAE">
              <w:rPr>
                <w:rFonts w:ascii="Times New Roman" w:hAnsi="Times New Roman"/>
                <w:lang w:val="en-US"/>
              </w:rPr>
              <w:t xml:space="preserve"> — [</w:t>
            </w:r>
            <w:r w:rsidRPr="00B10BAE">
              <w:rPr>
                <w:rFonts w:ascii="Times New Roman" w:eastAsia="Arial Unicode MS" w:hAnsi="Times New Roman"/>
              </w:rPr>
              <w:t>ıŋ</w:t>
            </w:r>
            <w:r w:rsidRPr="00B10BAE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-предвидеть возможности получить конкретный результат при решении задач.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А, Д, Ф (78 -80)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 Г, И 81)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 по иллюстрациям. Ч/Г/П: описание действий на рисунках. Глаголы в </w:t>
            </w:r>
            <w:r w:rsidRPr="00B10BAE">
              <w:rPr>
                <w:rFonts w:ascii="Times New Roman" w:hAnsi="Times New Roman"/>
                <w:i/>
                <w:lang w:val="en-US"/>
              </w:rPr>
              <w:t>PresentContinuousTense</w:t>
            </w:r>
            <w:r w:rsidRPr="00B10BAE">
              <w:rPr>
                <w:rFonts w:ascii="Times New Roman" w:hAnsi="Times New Roman"/>
              </w:rPr>
              <w:t xml:space="preserve"> (ед. ч.) в</w:t>
            </w:r>
            <w:r w:rsidRPr="00B10BAE">
              <w:rPr>
                <w:rFonts w:ascii="Times New Roman" w:hAnsi="Times New Roman"/>
                <w:lang w:val="en-US"/>
              </w:rPr>
              <w:t> </w:t>
            </w:r>
            <w:r w:rsidRPr="00B10BAE">
              <w:rPr>
                <w:rFonts w:ascii="Times New Roman" w:hAnsi="Times New Roman"/>
              </w:rPr>
              <w:t>вопросительных предложениях (общий вопрос)*. Притяжательные местоимения. Повторение алфавита. Счёт до 20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61</w:t>
            </w:r>
            <w:r w:rsidRPr="00B10BAE">
              <w:rPr>
                <w:rFonts w:ascii="Times New Roman" w:hAnsi="Times New Roman"/>
              </w:rPr>
              <w:t>-62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Друзья по переписке. </w:t>
            </w:r>
            <w:r w:rsidRPr="00B10BAE">
              <w:rPr>
                <w:rFonts w:ascii="Times New Roman" w:hAnsi="Times New Roman"/>
                <w:lang w:val="en-US"/>
              </w:rPr>
              <w:t>Penfriends</w:t>
            </w: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Penfriends</w:t>
            </w:r>
            <w:r w:rsidRPr="00B10BAE">
              <w:rPr>
                <w:rFonts w:ascii="Times New Roman" w:hAnsi="Times New Roman"/>
              </w:rPr>
              <w:t>: диалог-расспроc о друге (по фото-графии). А/Ч/Г/П: текст-письмо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i/>
              </w:rPr>
              <w:t>KimandMuridi</w:t>
            </w:r>
            <w:r w:rsidRPr="00B10BAE">
              <w:rPr>
                <w:rFonts w:ascii="Times New Roman" w:hAnsi="Times New Roman"/>
              </w:rPr>
              <w:t>. Описание рисунка.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Общие и специальные вопросы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(повторение). Названия стран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и имена людей. Правила чтения:</w:t>
            </w:r>
            <w:r w:rsidRPr="00B10BAE">
              <w:rPr>
                <w:rFonts w:ascii="Times New Roman" w:hAnsi="Times New Roman"/>
                <w:i/>
              </w:rPr>
              <w:t>sh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th</w:t>
            </w:r>
            <w:r w:rsidRPr="00B10BAE">
              <w:rPr>
                <w:rFonts w:ascii="Times New Roman" w:hAnsi="Times New Roman"/>
              </w:rPr>
              <w:t xml:space="preserve">, </w:t>
            </w:r>
            <w:r w:rsidRPr="00B10BAE">
              <w:rPr>
                <w:rFonts w:ascii="Times New Roman" w:hAnsi="Times New Roman"/>
                <w:i/>
              </w:rPr>
              <w:t>ch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-социальная мотивация учебной деятельности.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-применять установленные правила в планировании способа решения.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-задавать вопросы, необходимые для организации сотрудничества с партнером;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А – С (82 – 83)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лексика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Е, Ф (84)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pStyle w:val="c68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А/Г: диалог-расспрос о своём окружении. А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Г</w:t>
            </w:r>
            <w:r w:rsidRPr="00B10BAE">
              <w:rPr>
                <w:rFonts w:ascii="Times New Roman" w:hAnsi="Times New Roman"/>
                <w:lang w:val="en-US"/>
              </w:rPr>
              <w:t>/</w:t>
            </w:r>
            <w:r w:rsidRPr="00B10BAE">
              <w:rPr>
                <w:rFonts w:ascii="Times New Roman" w:hAnsi="Times New Roman"/>
              </w:rPr>
              <w:t>Ч</w:t>
            </w:r>
            <w:r w:rsidRPr="00B10BAE">
              <w:rPr>
                <w:rFonts w:ascii="Times New Roman" w:hAnsi="Times New Roman"/>
                <w:lang w:val="en-US"/>
              </w:rPr>
              <w:t>:</w:t>
            </w:r>
            <w:r w:rsidRPr="00B10BAE">
              <w:rPr>
                <w:rFonts w:ascii="Times New Roman" w:hAnsi="Times New Roman"/>
              </w:rPr>
              <w:t>рифмовка</w:t>
            </w:r>
            <w:r w:rsidRPr="00B10BAE">
              <w:rPr>
                <w:rFonts w:ascii="Times New Roman" w:hAnsi="Times New Roman"/>
                <w:i/>
                <w:lang w:val="en-US"/>
              </w:rPr>
              <w:t>Bees live in the garden</w:t>
            </w:r>
            <w:r w:rsidRPr="00B10BAE">
              <w:rPr>
                <w:rFonts w:ascii="Times New Roman" w:hAnsi="Times New Roman"/>
                <w:lang w:val="en-US"/>
              </w:rPr>
              <w:t xml:space="preserve">. </w:t>
            </w:r>
            <w:r w:rsidRPr="00B10BAE">
              <w:rPr>
                <w:rFonts w:ascii="Times New Roman" w:hAnsi="Times New Roman"/>
              </w:rPr>
              <w:t xml:space="preserve">Письма друзей по переписке. Общие и специальные вопросы (повторение). Оборот </w:t>
            </w:r>
            <w:r w:rsidRPr="00B10BAE">
              <w:rPr>
                <w:rFonts w:ascii="Times New Roman" w:hAnsi="Times New Roman"/>
                <w:i/>
              </w:rPr>
              <w:t>tohavegot</w:t>
            </w:r>
            <w:r w:rsidRPr="00B10BAE">
              <w:rPr>
                <w:rFonts w:ascii="Times New Roman" w:hAnsi="Times New Roman"/>
              </w:rPr>
              <w:t xml:space="preserve"> (повторение). Интонация и ритм утвердительного и вопросительного предложений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val="en-US"/>
              </w:rPr>
              <w:t>63</w:t>
            </w:r>
            <w:r w:rsidRPr="00B10BAE">
              <w:rPr>
                <w:rFonts w:ascii="Times New Roman" w:hAnsi="Times New Roman"/>
              </w:rPr>
              <w:t>-66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8F4BA9" w:rsidRPr="00B10BAE" w:rsidRDefault="008F4BA9" w:rsidP="00B10BAE">
            <w:pPr>
              <w:tabs>
                <w:tab w:val="left" w:pos="131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Улыбнитесь, </w:t>
            </w:r>
            <w:r w:rsidRPr="00B10BAE">
              <w:rPr>
                <w:rFonts w:ascii="Times New Roman" w:hAnsi="Times New Roman"/>
                <w:lang w:eastAsia="ru-RU"/>
              </w:rPr>
              <w:br/>
              <w:t>пожалуйста!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Smile, please!</w:t>
            </w: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А/Г/Ч:аудиотекст-история </w:t>
            </w:r>
            <w:r w:rsidRPr="00B10BAE">
              <w:rPr>
                <w:rFonts w:ascii="Times New Roman" w:hAnsi="Times New Roman"/>
                <w:i/>
              </w:rPr>
              <w:t>Smile, please!</w:t>
            </w:r>
            <w:r w:rsidRPr="00B10BAE">
              <w:rPr>
                <w:rFonts w:ascii="Times New Roman" w:hAnsi="Times New Roman"/>
              </w:rPr>
              <w:t xml:space="preserve">: этикетный диалог (вежливая оценка); описание фотографии. Повторение: императив, </w:t>
            </w:r>
            <w:r w:rsidRPr="00B10BAE">
              <w:rPr>
                <w:rFonts w:ascii="Times New Roman" w:hAnsi="Times New Roman"/>
                <w:i/>
              </w:rPr>
              <w:t>PresentContinuousTense</w:t>
            </w:r>
            <w:r w:rsidRPr="00B10BAE">
              <w:rPr>
                <w:rFonts w:ascii="Times New Roman" w:hAnsi="Times New Roman"/>
              </w:rPr>
              <w:t xml:space="preserve">*, </w:t>
            </w:r>
            <w:r w:rsidRPr="00B10BAE">
              <w:rPr>
                <w:rFonts w:ascii="Times New Roman" w:hAnsi="Times New Roman"/>
                <w:i/>
              </w:rPr>
              <w:t>PresentSimpleTense</w:t>
            </w:r>
            <w:r w:rsidRPr="00B10BAE">
              <w:rPr>
                <w:rFonts w:ascii="Times New Roman" w:hAnsi="Times New Roman"/>
              </w:rPr>
              <w:t xml:space="preserve">; местоимения. Объектный падеж (1-го л. </w:t>
            </w:r>
            <w:r w:rsidRPr="00B10BAE">
              <w:rPr>
                <w:rFonts w:ascii="Times New Roman" w:hAnsi="Times New Roman"/>
                <w:i/>
              </w:rPr>
              <w:t>me</w:t>
            </w:r>
            <w:r w:rsidRPr="00B10BAE">
              <w:rPr>
                <w:rFonts w:ascii="Times New Roman" w:hAnsi="Times New Roman"/>
              </w:rPr>
              <w:t>). Транскрипция и написание местоимений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 w:val="restart"/>
          </w:tcPr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Личностные: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-ориентация в социальных ролях и межличностных отношениях;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-социальная мотивация учебной деятельности.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-применять установленные правила в планировании способа решения.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Познавательные: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 xml:space="preserve"> -использовать модели для решения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-поиск и выделение необходимой информации из текста;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-осознанно и произвольно строить высказывания в устной и письменной форме.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Коммуникативные: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-слушать собеседника;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-задавать вопросы, необходимые для организации сотрудничества с партнером;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-строить монологическое высказывание.</w:t>
            </w:r>
          </w:p>
        </w:tc>
        <w:tc>
          <w:tcPr>
            <w:tcW w:w="1053" w:type="dxa"/>
            <w:vMerge w:val="restart"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9"/>
                <w:color w:val="000000"/>
                <w:sz w:val="22"/>
                <w:szCs w:val="22"/>
              </w:rPr>
              <w:t>Грамматическая таблица</w:t>
            </w:r>
          </w:p>
          <w:p w:rsidR="008F4BA9" w:rsidRPr="00B10BAE" w:rsidRDefault="008F4BA9" w:rsidP="00B10BAE">
            <w:pPr>
              <w:pStyle w:val="c68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CD MP3</w:t>
            </w: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№ А, В (85,86)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 С (87)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РТ №И (88)</w:t>
            </w: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</w:p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Лексика к диктанту, повторение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pStyle w:val="c4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 развивающего контроля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А/Г: диалог-расспрос о личных фотографиях. Описание персонажа </w:t>
            </w:r>
            <w:r w:rsidRPr="00B10BAE">
              <w:rPr>
                <w:rFonts w:ascii="Times New Roman" w:hAnsi="Times New Roman"/>
                <w:i/>
              </w:rPr>
              <w:t>ZapandWillow</w:t>
            </w:r>
            <w:r w:rsidRPr="00B10BAE">
              <w:rPr>
                <w:rFonts w:ascii="Times New Roman" w:hAnsi="Times New Roman"/>
              </w:rPr>
              <w:t>. П/Г: текст-диалог к иллюстрациям. «Визитная карточка». Правила чтения: алфавитное чтение букв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 xml:space="preserve">Г: диалог-расспрос (интервью) на основе визитной карточки. А/Г/Ч/П: рассказ </w:t>
            </w:r>
            <w:r w:rsidRPr="00B10BAE">
              <w:rPr>
                <w:rFonts w:ascii="Times New Roman" w:hAnsi="Times New Roman"/>
                <w:i/>
              </w:rPr>
              <w:t>EnglishfriendsinMoscow</w:t>
            </w:r>
            <w:r w:rsidRPr="00B10BAE">
              <w:rPr>
                <w:rFonts w:ascii="Times New Roman" w:hAnsi="Times New Roman"/>
              </w:rPr>
              <w:t xml:space="preserve"> с элементами описания. Диалог-расспрос на основе прочитанного текста и иллюстраций. Описание города по иллюстрации. Повторение изученных глагольных форм, лексики. Транскрипция слов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</w:trPr>
        <w:tc>
          <w:tcPr>
            <w:tcW w:w="529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5" w:type="dxa"/>
            <w:gridSpan w:val="2"/>
            <w:vMerge/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color w:val="000000"/>
                <w:shd w:val="clear" w:color="auto" w:fill="FFFFFF"/>
              </w:rPr>
              <w:t>Урок построения системы знаний</w:t>
            </w: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А/Г: диалог-расспрос о месте жительства (страна, город/деревня, улица и т. д.). A/Ч/П: диалог-расспрос о друге по пе-реписке. Письмо другу по переписке. Повторение изученных типов вопросов, форм глаголов, слов</w:t>
            </w: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4BA9" w:rsidRPr="00B10BAE" w:rsidTr="00015CBE">
        <w:trPr>
          <w:gridAfter w:val="4"/>
          <w:wAfter w:w="6804" w:type="dxa"/>
          <w:trHeight w:val="1380"/>
        </w:trPr>
        <w:tc>
          <w:tcPr>
            <w:tcW w:w="529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10BAE">
              <w:rPr>
                <w:rFonts w:ascii="Times New Roman" w:hAnsi="Times New Roman"/>
              </w:rPr>
              <w:t>67-68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11"/>
                <w:color w:val="000000"/>
                <w:sz w:val="22"/>
                <w:szCs w:val="22"/>
              </w:rPr>
              <w:t>Мои достижения.</w:t>
            </w:r>
          </w:p>
          <w:p w:rsidR="008F4BA9" w:rsidRPr="00B10BAE" w:rsidRDefault="008F4BA9" w:rsidP="00B10BAE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10BAE">
              <w:rPr>
                <w:rStyle w:val="c38"/>
                <w:color w:val="000000"/>
                <w:sz w:val="22"/>
                <w:szCs w:val="22"/>
              </w:rPr>
              <w:t>Контрольная работа № 4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2</w:t>
            </w:r>
          </w:p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Урок проверки, оценки и контроля знаний</w:t>
            </w:r>
          </w:p>
        </w:tc>
        <w:tc>
          <w:tcPr>
            <w:tcW w:w="2265" w:type="dxa"/>
            <w:gridSpan w:val="4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Контроль подведение итогов четверти.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Тест 4. Контрольная работа № 4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</w:tcPr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Личностные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B10BAE">
              <w:rPr>
                <w:rFonts w:ascii="Times New Roman" w:hAnsi="Times New Roman"/>
                <w:lang w:val="uk-UA" w:eastAsia="ru-RU"/>
              </w:rPr>
              <w:t>Умениесоотносить поступки с нормами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B10BAE">
              <w:rPr>
                <w:rFonts w:ascii="Times New Roman" w:hAnsi="Times New Roman"/>
                <w:lang w:val="uk-UA" w:eastAsia="ru-RU"/>
              </w:rPr>
              <w:t>Познавательные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высказывать свое отношение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Коммуникативные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Умение строить монологическое высказывание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0BAE">
              <w:rPr>
                <w:rFonts w:ascii="Times New Roman" w:hAnsi="Times New Roman"/>
                <w:lang w:eastAsia="ru-RU"/>
              </w:rPr>
              <w:t>Регулятивные</w:t>
            </w:r>
          </w:p>
          <w:p w:rsidR="008F4BA9" w:rsidRPr="00B10BAE" w:rsidRDefault="008F4BA9" w:rsidP="00B10B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1053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BA9" w:rsidRPr="00B10BAE" w:rsidRDefault="008F4BA9" w:rsidP="00B10BAE">
            <w:pPr>
              <w:jc w:val="both"/>
              <w:rPr>
                <w:rFonts w:ascii="Times New Roman" w:hAnsi="Times New Roman"/>
              </w:rPr>
            </w:pPr>
            <w:r w:rsidRPr="00B10BAE">
              <w:rPr>
                <w:rFonts w:ascii="Times New Roman" w:hAnsi="Times New Roman"/>
              </w:rPr>
              <w:t>Проект «Письмо»</w:t>
            </w:r>
          </w:p>
        </w:tc>
        <w:tc>
          <w:tcPr>
            <w:tcW w:w="805" w:type="dxa"/>
            <w:gridSpan w:val="2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F4BA9" w:rsidRPr="00B10BAE" w:rsidRDefault="008F4BA9" w:rsidP="00B10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  <w:sectPr w:rsidR="008F4BA9" w:rsidRPr="00E87096" w:rsidSect="008421AF">
          <w:pgSz w:w="16838" w:h="11906" w:orient="landscape"/>
          <w:pgMar w:top="851" w:right="1134" w:bottom="1079" w:left="1134" w:header="709" w:footer="709" w:gutter="0"/>
          <w:cols w:space="708"/>
          <w:docGrid w:linePitch="360"/>
        </w:sect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А. Предметные результаты в коммуникативной сфере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F4BA9" w:rsidRPr="00E87096" w:rsidRDefault="008F4BA9" w:rsidP="005968E0">
      <w:pPr>
        <w:pBdr>
          <w:top w:val="single" w:sz="4" w:space="0" w:color="C0504D"/>
          <w:left w:val="single" w:sz="48" w:space="2" w:color="C0504D"/>
          <w:bottom w:val="single" w:sz="4" w:space="0" w:color="C0504D"/>
          <w:right w:val="single" w:sz="4" w:space="4" w:color="C0504D"/>
        </w:pBdr>
        <w:spacing w:before="200" w:after="100" w:line="240" w:lineRule="auto"/>
        <w:ind w:left="144"/>
        <w:contextualSpacing/>
        <w:outlineLvl w:val="1"/>
        <w:rPr>
          <w:rFonts w:ascii="Times New Roman" w:hAnsi="Times New Roman"/>
          <w:b/>
          <w:bCs/>
          <w:iCs/>
          <w:color w:val="943634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943634"/>
          <w:sz w:val="24"/>
          <w:szCs w:val="24"/>
        </w:rPr>
        <w:t>Коммуникативная компетенция</w:t>
      </w:r>
    </w:p>
    <w:p w:rsidR="008F4BA9" w:rsidRPr="00E87096" w:rsidRDefault="008F4BA9" w:rsidP="005968E0">
      <w:pPr>
        <w:pBdr>
          <w:top w:val="single" w:sz="4" w:space="0" w:color="C0504D"/>
          <w:left w:val="single" w:sz="48" w:space="2" w:color="C0504D"/>
          <w:bottom w:val="single" w:sz="4" w:space="0" w:color="C0504D"/>
          <w:right w:val="single" w:sz="4" w:space="4" w:color="C0504D"/>
        </w:pBdr>
        <w:spacing w:before="200" w:after="100" w:line="240" w:lineRule="auto"/>
        <w:ind w:left="144"/>
        <w:contextualSpacing/>
        <w:outlineLvl w:val="1"/>
        <w:rPr>
          <w:rFonts w:ascii="Times New Roman" w:hAnsi="Times New Roman"/>
          <w:b/>
          <w:bCs/>
          <w:iCs/>
          <w:color w:val="943634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943634"/>
          <w:sz w:val="24"/>
          <w:szCs w:val="24"/>
        </w:rPr>
        <w:t>(владение иностранным языком как средством общения)</w:t>
      </w: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iCs/>
          <w:color w:val="622423"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Говорение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iCs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вести элементарный этикетный диалог в ограниченном круге типичных ситуаций общения; диалог - расспрос (вопрос - ответ) и диалог - побуждение к действию;</w:t>
      </w:r>
    </w:p>
    <w:p w:rsidR="008F4BA9" w:rsidRPr="00E87096" w:rsidRDefault="008F4BA9" w:rsidP="005968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на элементарном уровне описывать предмет, картинку, персонаж;</w:t>
      </w:r>
    </w:p>
    <w:p w:rsidR="008F4BA9" w:rsidRPr="00E87096" w:rsidRDefault="008F4BA9" w:rsidP="005968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на элементарном уровне рассказывать о себе, семье, друге.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iCs/>
          <w:sz w:val="24"/>
          <w:szCs w:val="24"/>
        </w:rPr>
        <w:t>. 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участвовать в элементарном диалоге - расспросе, задавая вопросы собеседнику и отвечая на его вопросы;</w:t>
      </w:r>
    </w:p>
    <w:p w:rsidR="008F4BA9" w:rsidRPr="00E87096" w:rsidRDefault="008F4BA9" w:rsidP="005968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8F4BA9" w:rsidRPr="00E87096" w:rsidRDefault="008F4BA9" w:rsidP="005968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составлять краткую характеристику персонажа;</w:t>
      </w:r>
    </w:p>
    <w:p w:rsidR="008F4BA9" w:rsidRPr="00E87096" w:rsidRDefault="008F4BA9" w:rsidP="005968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кратко излагать содержание прочитанного текста.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  <w:lang w:val="en-US"/>
        </w:rPr>
        <w:t>Аудирование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iCs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F4BA9" w:rsidRPr="00E87096" w:rsidRDefault="008F4BA9" w:rsidP="005968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iCs/>
          <w:sz w:val="24"/>
          <w:szCs w:val="24"/>
        </w:rPr>
        <w:t>. 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8F4BA9" w:rsidRPr="00E87096" w:rsidRDefault="008F4BA9" w:rsidP="005968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Чтение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8F4BA9" w:rsidRPr="00E87096" w:rsidRDefault="008F4BA9" w:rsidP="00596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F4BA9" w:rsidRPr="00E87096" w:rsidRDefault="008F4BA9" w:rsidP="00596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>. 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8F4BA9" w:rsidRPr="00E87096" w:rsidRDefault="008F4BA9" w:rsidP="00596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Письмо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владеть техникой письма;</w:t>
      </w:r>
    </w:p>
    <w:p w:rsidR="008F4BA9" w:rsidRPr="00E87096" w:rsidRDefault="008F4BA9" w:rsidP="005968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8F4BA9" w:rsidRPr="00E87096" w:rsidRDefault="008F4BA9" w:rsidP="005968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8F4BA9" w:rsidRPr="00E87096" w:rsidRDefault="008F4BA9" w:rsidP="005968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заполнять простую анкету.</w:t>
      </w:r>
    </w:p>
    <w:p w:rsidR="008F4BA9" w:rsidRPr="00E87096" w:rsidRDefault="008F4BA9" w:rsidP="00596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>. 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составлять рассказ в письменной форме по плану/ ключевым словам;</w:t>
      </w:r>
    </w:p>
    <w:p w:rsidR="008F4BA9" w:rsidRPr="00E87096" w:rsidRDefault="008F4BA9" w:rsidP="005968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8F4BA9" w:rsidRPr="00E87096" w:rsidRDefault="008F4BA9" w:rsidP="005968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правильно оформлять конверт (с опорой на образец);</w:t>
      </w:r>
    </w:p>
    <w:p w:rsidR="008F4BA9" w:rsidRPr="00E87096" w:rsidRDefault="008F4BA9" w:rsidP="005968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делать по образцу подписи к рисункам/ фотографиям.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pBdr>
          <w:top w:val="single" w:sz="4" w:space="0" w:color="C0504D"/>
          <w:left w:val="single" w:sz="48" w:space="2" w:color="C0504D"/>
          <w:bottom w:val="single" w:sz="4" w:space="0" w:color="C0504D"/>
          <w:right w:val="single" w:sz="4" w:space="4" w:color="C0504D"/>
        </w:pBdr>
        <w:spacing w:before="200" w:after="100" w:line="240" w:lineRule="auto"/>
        <w:ind w:left="144"/>
        <w:contextualSpacing/>
        <w:outlineLvl w:val="1"/>
        <w:rPr>
          <w:rFonts w:ascii="Times New Roman" w:hAnsi="Times New Roman"/>
          <w:b/>
          <w:bCs/>
          <w:iCs/>
          <w:color w:val="943634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943634"/>
          <w:sz w:val="24"/>
          <w:szCs w:val="24"/>
        </w:rPr>
        <w:t>Языковая компетенция</w:t>
      </w:r>
    </w:p>
    <w:p w:rsidR="008F4BA9" w:rsidRPr="00E87096" w:rsidRDefault="008F4BA9" w:rsidP="005968E0">
      <w:pPr>
        <w:pBdr>
          <w:top w:val="single" w:sz="4" w:space="0" w:color="C0504D"/>
          <w:left w:val="single" w:sz="48" w:space="2" w:color="C0504D"/>
          <w:bottom w:val="single" w:sz="4" w:space="0" w:color="C0504D"/>
          <w:right w:val="single" w:sz="4" w:space="4" w:color="C0504D"/>
        </w:pBdr>
        <w:spacing w:before="200" w:after="100" w:line="240" w:lineRule="auto"/>
        <w:ind w:left="144"/>
        <w:contextualSpacing/>
        <w:outlineLvl w:val="1"/>
        <w:rPr>
          <w:rFonts w:ascii="Times New Roman" w:hAnsi="Times New Roman"/>
          <w:b/>
          <w:bCs/>
          <w:iCs/>
          <w:color w:val="943634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943634"/>
          <w:sz w:val="24"/>
          <w:szCs w:val="24"/>
        </w:rPr>
        <w:t>(владение языковыми средствами)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Графика, каллиграфия, орфография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пользоваться английским алфавитом, называть в нём буквы в правильной последовательности;</w:t>
      </w:r>
    </w:p>
    <w:p w:rsidR="008F4BA9" w:rsidRPr="00E87096" w:rsidRDefault="008F4BA9" w:rsidP="005968E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8F4BA9" w:rsidRPr="00E87096" w:rsidRDefault="008F4BA9" w:rsidP="005968E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находить и сравнивать (в объёме содержания курса) такие языковые единицы, как звук, буква, слово;</w:t>
      </w:r>
    </w:p>
    <w:p w:rsidR="008F4BA9" w:rsidRPr="00E87096" w:rsidRDefault="008F4BA9" w:rsidP="005968E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применять основные правила чтения и орфографии, изученные в курсе начальной школы;</w:t>
      </w:r>
    </w:p>
    <w:p w:rsidR="008F4BA9" w:rsidRPr="00E87096" w:rsidRDefault="008F4BA9" w:rsidP="005968E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 xml:space="preserve">. </w:t>
      </w:r>
      <w:r w:rsidRPr="00E87096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E87096">
        <w:rPr>
          <w:rFonts w:ascii="Times New Roman" w:hAnsi="Times New Roman"/>
          <w:sz w:val="24"/>
          <w:szCs w:val="24"/>
        </w:rPr>
        <w:t>:</w:t>
      </w:r>
    </w:p>
    <w:p w:rsidR="008F4BA9" w:rsidRPr="00E87096" w:rsidRDefault="008F4BA9" w:rsidP="005968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8F4BA9" w:rsidRPr="00E87096" w:rsidRDefault="008F4BA9" w:rsidP="005968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8F4BA9" w:rsidRPr="00E87096" w:rsidRDefault="008F4BA9" w:rsidP="005968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уточнять написание слова по словарю учебника.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Фонетическая сторона речи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английского языка, соблюдать нормы произношения звуков;</w:t>
      </w:r>
    </w:p>
    <w:p w:rsidR="008F4BA9" w:rsidRPr="00E87096" w:rsidRDefault="008F4BA9" w:rsidP="005968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соблюдать правильное ударение в изолированных словах и фразах;</w:t>
      </w:r>
    </w:p>
    <w:p w:rsidR="008F4BA9" w:rsidRPr="00E87096" w:rsidRDefault="008F4BA9" w:rsidP="005968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8F4BA9" w:rsidRPr="00E87096" w:rsidRDefault="008F4BA9" w:rsidP="005968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 xml:space="preserve">. </w:t>
      </w:r>
      <w:r w:rsidRPr="00E8709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распознавать случаи использования связующего «</w:t>
      </w:r>
      <w:r w:rsidRPr="00E87096">
        <w:rPr>
          <w:rFonts w:ascii="Times New Roman" w:hAnsi="Times New Roman"/>
          <w:sz w:val="24"/>
          <w:szCs w:val="24"/>
          <w:lang w:val="en-US"/>
        </w:rPr>
        <w:t>r</w:t>
      </w:r>
      <w:r w:rsidRPr="00E87096">
        <w:rPr>
          <w:rFonts w:ascii="Times New Roman" w:hAnsi="Times New Roman"/>
          <w:sz w:val="24"/>
          <w:szCs w:val="24"/>
        </w:rPr>
        <w:t>» и соблюдать их в речи;</w:t>
      </w:r>
    </w:p>
    <w:p w:rsidR="008F4BA9" w:rsidRPr="00E87096" w:rsidRDefault="008F4BA9" w:rsidP="005968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8F4BA9" w:rsidRPr="00E87096" w:rsidRDefault="008F4BA9" w:rsidP="005968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8F4BA9" w:rsidRPr="00E87096" w:rsidRDefault="008F4BA9" w:rsidP="005968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8F4BA9" w:rsidRPr="00E87096" w:rsidRDefault="008F4BA9" w:rsidP="005968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Лексическая сторона речи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8F4BA9" w:rsidRPr="00E87096" w:rsidRDefault="008F4BA9" w:rsidP="005968E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 xml:space="preserve">. </w:t>
      </w:r>
      <w:r w:rsidRPr="00E8709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8F4BA9" w:rsidRPr="00E87096" w:rsidRDefault="008F4BA9" w:rsidP="005968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8F4BA9" w:rsidRPr="00E87096" w:rsidRDefault="008F4BA9" w:rsidP="005968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Грамматическая сторона речи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8F4BA9" w:rsidRPr="00E87096" w:rsidRDefault="008F4BA9" w:rsidP="005968E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E87096">
        <w:rPr>
          <w:rFonts w:ascii="Times New Roman" w:hAnsi="Times New Roman"/>
          <w:sz w:val="24"/>
          <w:szCs w:val="24"/>
          <w:lang w:val="en-US"/>
        </w:rPr>
        <w:t>Present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Past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FutureSimpleTense</w:t>
      </w:r>
      <w:r w:rsidRPr="00E87096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E87096">
        <w:rPr>
          <w:rFonts w:ascii="Times New Roman" w:hAnsi="Times New Roman"/>
          <w:sz w:val="24"/>
          <w:szCs w:val="24"/>
          <w:lang w:val="en-US"/>
        </w:rPr>
        <w:t>can</w:t>
      </w:r>
      <w:r w:rsidRPr="00E87096">
        <w:rPr>
          <w:rFonts w:ascii="Times New Roman" w:hAnsi="Times New Roman"/>
          <w:sz w:val="24"/>
          <w:szCs w:val="24"/>
        </w:rPr>
        <w:t>,</w:t>
      </w:r>
      <w:r w:rsidRPr="00E87096">
        <w:rPr>
          <w:rFonts w:ascii="Times New Roman" w:hAnsi="Times New Roman"/>
          <w:sz w:val="24"/>
          <w:szCs w:val="24"/>
          <w:lang w:val="en-US"/>
        </w:rPr>
        <w:t>may</w:t>
      </w:r>
      <w:r w:rsidRPr="00E87096">
        <w:rPr>
          <w:rFonts w:ascii="Times New Roman" w:hAnsi="Times New Roman"/>
          <w:sz w:val="24"/>
          <w:szCs w:val="24"/>
        </w:rPr>
        <w:t>,</w:t>
      </w:r>
      <w:r w:rsidRPr="00E87096">
        <w:rPr>
          <w:rFonts w:ascii="Times New Roman" w:hAnsi="Times New Roman"/>
          <w:sz w:val="24"/>
          <w:szCs w:val="24"/>
          <w:lang w:val="en-US"/>
        </w:rPr>
        <w:t>must</w:t>
      </w:r>
      <w:r w:rsidRPr="00E87096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 xml:space="preserve">. </w:t>
      </w:r>
      <w:r w:rsidRPr="00E8709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 xml:space="preserve">узнавать сложносочиненные предложения с союзами </w:t>
      </w:r>
      <w:r w:rsidRPr="00E87096">
        <w:rPr>
          <w:rFonts w:ascii="Times New Roman" w:hAnsi="Times New Roman"/>
          <w:sz w:val="24"/>
          <w:szCs w:val="24"/>
          <w:lang w:val="en-US"/>
        </w:rPr>
        <w:t>and</w:t>
      </w:r>
      <w:r w:rsidRPr="00E87096">
        <w:rPr>
          <w:rFonts w:ascii="Times New Roman" w:hAnsi="Times New Roman"/>
          <w:sz w:val="24"/>
          <w:szCs w:val="24"/>
        </w:rPr>
        <w:t xml:space="preserve"> и </w:t>
      </w:r>
      <w:r w:rsidRPr="00E87096">
        <w:rPr>
          <w:rFonts w:ascii="Times New Roman" w:hAnsi="Times New Roman"/>
          <w:sz w:val="24"/>
          <w:szCs w:val="24"/>
          <w:lang w:val="en-US"/>
        </w:rPr>
        <w:t>but</w:t>
      </w:r>
      <w:r w:rsidRPr="00E87096">
        <w:rPr>
          <w:rFonts w:ascii="Times New Roman" w:hAnsi="Times New Roman"/>
          <w:sz w:val="24"/>
          <w:szCs w:val="24"/>
        </w:rPr>
        <w:t>;</w:t>
      </w:r>
    </w:p>
    <w:p w:rsidR="008F4BA9" w:rsidRPr="00F61975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r w:rsidRPr="00E87096">
        <w:rPr>
          <w:rFonts w:ascii="Times New Roman" w:hAnsi="Times New Roman"/>
          <w:sz w:val="24"/>
          <w:szCs w:val="24"/>
          <w:lang w:val="en-US"/>
        </w:rPr>
        <w:t>It</w:t>
      </w:r>
      <w:r w:rsidRPr="00E87096">
        <w:rPr>
          <w:rFonts w:ascii="Times New Roman" w:hAnsi="Times New Roman"/>
          <w:sz w:val="24"/>
          <w:szCs w:val="24"/>
        </w:rPr>
        <w:t>’</w:t>
      </w:r>
      <w:r w:rsidRPr="00E87096">
        <w:rPr>
          <w:rFonts w:ascii="Times New Roman" w:hAnsi="Times New Roman"/>
          <w:sz w:val="24"/>
          <w:szCs w:val="24"/>
          <w:lang w:val="en-US"/>
        </w:rPr>
        <w:t>scold</w:t>
      </w:r>
      <w:r w:rsidRPr="00E87096">
        <w:rPr>
          <w:rFonts w:ascii="Times New Roman" w:hAnsi="Times New Roman"/>
          <w:sz w:val="24"/>
          <w:szCs w:val="24"/>
        </w:rPr>
        <w:t>.</w:t>
      </w:r>
      <w:r w:rsidRPr="00E87096">
        <w:rPr>
          <w:rFonts w:ascii="Times New Roman" w:hAnsi="Times New Roman"/>
          <w:sz w:val="24"/>
          <w:szCs w:val="24"/>
          <w:lang w:val="en-US"/>
        </w:rPr>
        <w:t>It</w:t>
      </w:r>
      <w:r w:rsidRPr="00617682">
        <w:rPr>
          <w:rFonts w:ascii="Times New Roman" w:hAnsi="Times New Roman"/>
          <w:sz w:val="24"/>
          <w:szCs w:val="24"/>
        </w:rPr>
        <w:t>’</w:t>
      </w:r>
      <w:r w:rsidRPr="00E87096">
        <w:rPr>
          <w:rFonts w:ascii="Times New Roman" w:hAnsi="Times New Roman"/>
          <w:sz w:val="24"/>
          <w:szCs w:val="24"/>
          <w:lang w:val="en-US"/>
        </w:rPr>
        <w:t>s</w:t>
      </w:r>
      <w:r w:rsidRPr="00617682">
        <w:rPr>
          <w:rFonts w:ascii="Times New Roman" w:hAnsi="Times New Roman"/>
          <w:sz w:val="24"/>
          <w:szCs w:val="24"/>
        </w:rPr>
        <w:t xml:space="preserve"> 5 </w:t>
      </w:r>
      <w:r w:rsidRPr="00E87096">
        <w:rPr>
          <w:rFonts w:ascii="Times New Roman" w:hAnsi="Times New Roman"/>
          <w:sz w:val="24"/>
          <w:szCs w:val="24"/>
          <w:lang w:val="en-US"/>
        </w:rPr>
        <w:t>o</w:t>
      </w:r>
      <w:r w:rsidRPr="00617682">
        <w:rPr>
          <w:rFonts w:ascii="Times New Roman" w:hAnsi="Times New Roman"/>
          <w:sz w:val="24"/>
          <w:szCs w:val="24"/>
        </w:rPr>
        <w:t>’</w:t>
      </w:r>
      <w:r w:rsidRPr="00E87096">
        <w:rPr>
          <w:rFonts w:ascii="Times New Roman" w:hAnsi="Times New Roman"/>
          <w:sz w:val="24"/>
          <w:szCs w:val="24"/>
          <w:lang w:val="en-US"/>
        </w:rPr>
        <w:t>clock</w:t>
      </w:r>
      <w:r w:rsidRPr="00617682">
        <w:rPr>
          <w:rFonts w:ascii="Times New Roman" w:hAnsi="Times New Roman"/>
          <w:sz w:val="24"/>
          <w:szCs w:val="24"/>
        </w:rPr>
        <w:t>.</w:t>
      </w:r>
      <w:r w:rsidRPr="00E87096">
        <w:rPr>
          <w:rFonts w:ascii="Times New Roman" w:hAnsi="Times New Roman"/>
          <w:sz w:val="24"/>
          <w:szCs w:val="24"/>
          <w:lang w:val="en-US"/>
        </w:rPr>
        <w:t>It</w:t>
      </w:r>
      <w:r w:rsidRPr="00F61975">
        <w:rPr>
          <w:rFonts w:ascii="Times New Roman" w:hAnsi="Times New Roman"/>
          <w:sz w:val="24"/>
          <w:szCs w:val="24"/>
        </w:rPr>
        <w:t>’</w:t>
      </w:r>
      <w:r w:rsidRPr="00E87096">
        <w:rPr>
          <w:rFonts w:ascii="Times New Roman" w:hAnsi="Times New Roman"/>
          <w:sz w:val="24"/>
          <w:szCs w:val="24"/>
          <w:lang w:val="en-US"/>
        </w:rPr>
        <w:t>s</w:t>
      </w:r>
      <w:r w:rsidRPr="00F61975">
        <w:rPr>
          <w:rFonts w:ascii="Times New Roman" w:hAnsi="Times New Roman"/>
          <w:sz w:val="24"/>
          <w:szCs w:val="24"/>
        </w:rPr>
        <w:t xml:space="preserve"> </w:t>
      </w:r>
      <w:r w:rsidRPr="00E87096">
        <w:rPr>
          <w:rFonts w:ascii="Times New Roman" w:hAnsi="Times New Roman"/>
          <w:sz w:val="24"/>
          <w:szCs w:val="24"/>
          <w:lang w:val="en-US"/>
        </w:rPr>
        <w:t>interesting</w:t>
      </w:r>
      <w:r w:rsidRPr="00F61975">
        <w:rPr>
          <w:rFonts w:ascii="Times New Roman" w:hAnsi="Times New Roman"/>
          <w:sz w:val="24"/>
          <w:szCs w:val="24"/>
        </w:rPr>
        <w:t xml:space="preserve">.); </w:t>
      </w:r>
      <w:r w:rsidRPr="00E87096">
        <w:rPr>
          <w:rFonts w:ascii="Times New Roman" w:hAnsi="Times New Roman"/>
          <w:sz w:val="24"/>
          <w:szCs w:val="24"/>
        </w:rPr>
        <w:t>предложениясконструкцией</w:t>
      </w:r>
      <w:r w:rsidRPr="00F61975">
        <w:rPr>
          <w:rFonts w:ascii="Times New Roman" w:hAnsi="Times New Roman"/>
          <w:sz w:val="24"/>
          <w:szCs w:val="24"/>
        </w:rPr>
        <w:t xml:space="preserve"> </w:t>
      </w:r>
      <w:r w:rsidRPr="00E87096">
        <w:rPr>
          <w:rFonts w:ascii="Times New Roman" w:hAnsi="Times New Roman"/>
          <w:sz w:val="24"/>
          <w:szCs w:val="24"/>
          <w:lang w:val="en-US"/>
        </w:rPr>
        <w:t>there</w:t>
      </w:r>
      <w:r w:rsidRPr="00F61975">
        <w:rPr>
          <w:rFonts w:ascii="Times New Roman" w:hAnsi="Times New Roman"/>
          <w:sz w:val="24"/>
          <w:szCs w:val="24"/>
        </w:rPr>
        <w:t xml:space="preserve"> </w:t>
      </w:r>
      <w:r w:rsidRPr="00E87096">
        <w:rPr>
          <w:rFonts w:ascii="Times New Roman" w:hAnsi="Times New Roman"/>
          <w:sz w:val="24"/>
          <w:szCs w:val="24"/>
          <w:lang w:val="en-US"/>
        </w:rPr>
        <w:t>is</w:t>
      </w:r>
      <w:r w:rsidRPr="00F61975">
        <w:rPr>
          <w:rFonts w:ascii="Times New Roman" w:hAnsi="Times New Roman"/>
          <w:sz w:val="24"/>
          <w:szCs w:val="24"/>
        </w:rPr>
        <w:t xml:space="preserve"> </w:t>
      </w:r>
      <w:r w:rsidRPr="00E87096">
        <w:rPr>
          <w:rFonts w:ascii="Times New Roman" w:hAnsi="Times New Roman"/>
          <w:sz w:val="24"/>
          <w:szCs w:val="24"/>
          <w:lang w:val="en-US"/>
        </w:rPr>
        <w:t>there</w:t>
      </w:r>
      <w:r w:rsidRPr="00F61975">
        <w:rPr>
          <w:rFonts w:ascii="Times New Roman" w:hAnsi="Times New Roman"/>
          <w:sz w:val="24"/>
          <w:szCs w:val="24"/>
        </w:rPr>
        <w:t xml:space="preserve"> </w:t>
      </w:r>
      <w:r w:rsidRPr="00E87096">
        <w:rPr>
          <w:rFonts w:ascii="Times New Roman" w:hAnsi="Times New Roman"/>
          <w:sz w:val="24"/>
          <w:szCs w:val="24"/>
          <w:lang w:val="en-US"/>
        </w:rPr>
        <w:t>are</w:t>
      </w:r>
      <w:r w:rsidRPr="00F61975">
        <w:rPr>
          <w:rFonts w:ascii="Times New Roman" w:hAnsi="Times New Roman"/>
          <w:sz w:val="24"/>
          <w:szCs w:val="24"/>
        </w:rPr>
        <w:t>;</w:t>
      </w: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 xml:space="preserve">оперировать в речи неопределенными местоимениями </w:t>
      </w:r>
      <w:r w:rsidRPr="00E87096">
        <w:rPr>
          <w:rFonts w:ascii="Times New Roman" w:hAnsi="Times New Roman"/>
          <w:sz w:val="24"/>
          <w:szCs w:val="24"/>
          <w:lang w:val="en-US"/>
        </w:rPr>
        <w:t>some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any</w:t>
      </w:r>
      <w:r w:rsidRPr="00E87096">
        <w:rPr>
          <w:rFonts w:ascii="Times New Roman" w:hAnsi="Times New Roman"/>
          <w:sz w:val="24"/>
          <w:szCs w:val="24"/>
        </w:rPr>
        <w:t xml:space="preserve"> и их производными (некоторые случаи употребления);</w:t>
      </w: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 xml:space="preserve">выражать свое отношение к действию при помощи модальных глаголов </w:t>
      </w:r>
      <w:r w:rsidRPr="00E87096">
        <w:rPr>
          <w:rFonts w:ascii="Times New Roman" w:hAnsi="Times New Roman"/>
          <w:sz w:val="24"/>
          <w:szCs w:val="24"/>
          <w:lang w:val="en-US"/>
        </w:rPr>
        <w:t>should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haveto</w:t>
      </w:r>
      <w:r w:rsidRPr="00E87096">
        <w:rPr>
          <w:rFonts w:ascii="Times New Roman" w:hAnsi="Times New Roman"/>
          <w:sz w:val="24"/>
          <w:szCs w:val="24"/>
        </w:rPr>
        <w:t>;</w:t>
      </w:r>
    </w:p>
    <w:p w:rsidR="008F4BA9" w:rsidRPr="00E87096" w:rsidRDefault="008F4BA9" w:rsidP="005968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>распознавать и использовать в речи наиболее употребительные наречия времени, степени и образа действия (</w:t>
      </w:r>
      <w:r w:rsidRPr="00E87096">
        <w:rPr>
          <w:rFonts w:ascii="Times New Roman" w:hAnsi="Times New Roman"/>
          <w:sz w:val="24"/>
          <w:szCs w:val="24"/>
          <w:lang w:val="en-US"/>
        </w:rPr>
        <w:t>today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yesterday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tomorrow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never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often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sometimes</w:t>
      </w:r>
      <w:r w:rsidRPr="00E87096">
        <w:rPr>
          <w:rFonts w:ascii="Times New Roman" w:hAnsi="Times New Roman"/>
          <w:sz w:val="24"/>
          <w:szCs w:val="24"/>
        </w:rPr>
        <w:t xml:space="preserve">; </w:t>
      </w:r>
      <w:r w:rsidRPr="00E87096">
        <w:rPr>
          <w:rFonts w:ascii="Times New Roman" w:hAnsi="Times New Roman"/>
          <w:sz w:val="24"/>
          <w:szCs w:val="24"/>
          <w:lang w:val="en-US"/>
        </w:rPr>
        <w:t>much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very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little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well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slowly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quickly</w:t>
      </w:r>
      <w:r w:rsidRPr="00E87096">
        <w:rPr>
          <w:rFonts w:ascii="Times New Roman" w:hAnsi="Times New Roman"/>
          <w:sz w:val="24"/>
          <w:szCs w:val="24"/>
        </w:rPr>
        <w:t>);</w:t>
      </w:r>
    </w:p>
    <w:p w:rsidR="008F4BA9" w:rsidRPr="00E87096" w:rsidRDefault="008F4BA9" w:rsidP="005968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</w:rPr>
        <w:t xml:space="preserve">узнавать в тексте и на слух, употреблять в речи в пределах тематики начальной школы глаголы в </w:t>
      </w:r>
      <w:r w:rsidRPr="00E87096">
        <w:rPr>
          <w:rFonts w:ascii="Times New Roman" w:hAnsi="Times New Roman"/>
          <w:sz w:val="24"/>
          <w:szCs w:val="24"/>
          <w:lang w:val="en-US"/>
        </w:rPr>
        <w:t>PresentProgressive</w:t>
      </w:r>
      <w:r w:rsidRPr="00E87096">
        <w:rPr>
          <w:rFonts w:ascii="Times New Roman" w:hAnsi="Times New Roman"/>
          <w:sz w:val="24"/>
          <w:szCs w:val="24"/>
        </w:rPr>
        <w:t xml:space="preserve"> (</w:t>
      </w:r>
      <w:r w:rsidRPr="00E87096">
        <w:rPr>
          <w:rFonts w:ascii="Times New Roman" w:hAnsi="Times New Roman"/>
          <w:sz w:val="24"/>
          <w:szCs w:val="24"/>
          <w:lang w:val="en-US"/>
        </w:rPr>
        <w:t>Continuous</w:t>
      </w:r>
      <w:r w:rsidRPr="00E87096">
        <w:rPr>
          <w:rFonts w:ascii="Times New Roman" w:hAnsi="Times New Roman"/>
          <w:sz w:val="24"/>
          <w:szCs w:val="24"/>
        </w:rPr>
        <w:t xml:space="preserve">) </w:t>
      </w:r>
      <w:r w:rsidRPr="00E87096">
        <w:rPr>
          <w:rFonts w:ascii="Times New Roman" w:hAnsi="Times New Roman"/>
          <w:sz w:val="24"/>
          <w:szCs w:val="24"/>
          <w:lang w:val="en-US"/>
        </w:rPr>
        <w:t>Tense</w:t>
      </w:r>
      <w:r w:rsidRPr="00E87096">
        <w:rPr>
          <w:rFonts w:ascii="Times New Roman" w:hAnsi="Times New Roman"/>
          <w:sz w:val="24"/>
          <w:szCs w:val="24"/>
        </w:rPr>
        <w:t xml:space="preserve">, глагольные конструкции типа: </w:t>
      </w:r>
      <w:r w:rsidRPr="00E87096">
        <w:rPr>
          <w:rFonts w:ascii="Times New Roman" w:hAnsi="Times New Roman"/>
          <w:sz w:val="24"/>
          <w:szCs w:val="24"/>
          <w:lang w:val="en-US"/>
        </w:rPr>
        <w:t>likereading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tobegoingto</w:t>
      </w:r>
      <w:r w:rsidRPr="00E87096">
        <w:rPr>
          <w:rFonts w:ascii="Times New Roman" w:hAnsi="Times New Roman"/>
          <w:sz w:val="24"/>
          <w:szCs w:val="24"/>
        </w:rPr>
        <w:t xml:space="preserve">, </w:t>
      </w: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’</w:t>
      </w:r>
      <w:r w:rsidRPr="00E87096">
        <w:rPr>
          <w:rFonts w:ascii="Times New Roman" w:hAnsi="Times New Roman"/>
          <w:sz w:val="24"/>
          <w:szCs w:val="24"/>
          <w:lang w:val="en-US"/>
        </w:rPr>
        <w:t>dlike</w:t>
      </w:r>
      <w:r w:rsidRPr="00E87096">
        <w:rPr>
          <w:rFonts w:ascii="Times New Roman" w:hAnsi="Times New Roman"/>
          <w:sz w:val="24"/>
          <w:szCs w:val="24"/>
        </w:rPr>
        <w:t>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5968E0">
      <w:pPr>
        <w:pBdr>
          <w:bottom w:val="dotted" w:sz="8" w:space="10" w:color="C0504D"/>
        </w:pBdr>
        <w:spacing w:after="0" w:line="240" w:lineRule="auto"/>
        <w:jc w:val="center"/>
        <w:rPr>
          <w:rFonts w:ascii="Times New Roman" w:hAnsi="Times New Roman"/>
          <w:b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iCs/>
          <w:color w:val="622423"/>
          <w:sz w:val="24"/>
          <w:szCs w:val="24"/>
        </w:rPr>
        <w:t>Социокультурная осведомленность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</w:t>
      </w:r>
      <w:r w:rsidRPr="00E87096">
        <w:rPr>
          <w:rFonts w:ascii="Times New Roman" w:hAnsi="Times New Roman"/>
          <w:sz w:val="24"/>
          <w:szCs w:val="24"/>
        </w:rPr>
        <w:t>. Выпускник научится:</w:t>
      </w:r>
    </w:p>
    <w:p w:rsidR="008F4BA9" w:rsidRPr="00E87096" w:rsidRDefault="008F4BA9" w:rsidP="005968E0">
      <w:pPr>
        <w:numPr>
          <w:ilvl w:val="0"/>
          <w:numId w:val="2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называть страны изучаемого языка по-английски;</w:t>
      </w:r>
    </w:p>
    <w:p w:rsidR="008F4BA9" w:rsidRPr="00E87096" w:rsidRDefault="008F4BA9" w:rsidP="005968E0">
      <w:pPr>
        <w:numPr>
          <w:ilvl w:val="0"/>
          <w:numId w:val="2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8F4BA9" w:rsidRPr="00E87096" w:rsidRDefault="008F4BA9" w:rsidP="005968E0">
      <w:pPr>
        <w:numPr>
          <w:ilvl w:val="0"/>
          <w:numId w:val="2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7096">
        <w:rPr>
          <w:rFonts w:ascii="Times New Roman" w:hAnsi="Times New Roman"/>
          <w:sz w:val="24"/>
          <w:szCs w:val="24"/>
          <w:lang w:val="en-US"/>
        </w:rPr>
        <w:t>II</w:t>
      </w:r>
      <w:r w:rsidRPr="00E87096">
        <w:rPr>
          <w:rFonts w:ascii="Times New Roman" w:hAnsi="Times New Roman"/>
          <w:sz w:val="24"/>
          <w:szCs w:val="24"/>
        </w:rPr>
        <w:t xml:space="preserve">. </w:t>
      </w:r>
      <w:r w:rsidRPr="00E8709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F4BA9" w:rsidRPr="00E87096" w:rsidRDefault="008F4BA9" w:rsidP="005968E0">
      <w:pPr>
        <w:numPr>
          <w:ilvl w:val="0"/>
          <w:numId w:val="24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называть столицы стран изучаемого языка по-английски;</w:t>
      </w:r>
    </w:p>
    <w:p w:rsidR="008F4BA9" w:rsidRPr="00E87096" w:rsidRDefault="008F4BA9" w:rsidP="005968E0">
      <w:pPr>
        <w:numPr>
          <w:ilvl w:val="0"/>
          <w:numId w:val="24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рассказывать о некоторых достопримечательностях стран изучаемого языка;</w:t>
      </w:r>
    </w:p>
    <w:p w:rsidR="008F4BA9" w:rsidRPr="00E87096" w:rsidRDefault="008F4BA9" w:rsidP="005968E0">
      <w:pPr>
        <w:numPr>
          <w:ilvl w:val="0"/>
          <w:numId w:val="24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8F4BA9" w:rsidRPr="00E87096" w:rsidRDefault="008F4BA9" w:rsidP="005968E0">
      <w:pPr>
        <w:numPr>
          <w:ilvl w:val="0"/>
          <w:numId w:val="24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Б. Предметные результаты в познавательной сфере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8F4BA9" w:rsidRPr="00E87096" w:rsidRDefault="008F4BA9" w:rsidP="005968E0">
      <w:pPr>
        <w:numPr>
          <w:ilvl w:val="0"/>
          <w:numId w:val="2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8F4BA9" w:rsidRPr="00E87096" w:rsidRDefault="008F4BA9" w:rsidP="005968E0">
      <w:pPr>
        <w:numPr>
          <w:ilvl w:val="0"/>
          <w:numId w:val="2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F4BA9" w:rsidRPr="00E87096" w:rsidRDefault="008F4BA9" w:rsidP="005968E0">
      <w:pPr>
        <w:numPr>
          <w:ilvl w:val="0"/>
          <w:numId w:val="2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8F4BA9" w:rsidRPr="00E87096" w:rsidRDefault="008F4BA9" w:rsidP="005968E0">
      <w:pPr>
        <w:numPr>
          <w:ilvl w:val="0"/>
          <w:numId w:val="2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пользоваться справочными материалами, представленными в доступном данному возрасту виде (правила, таблицы);</w:t>
      </w:r>
    </w:p>
    <w:p w:rsidR="008F4BA9" w:rsidRPr="00E87096" w:rsidRDefault="008F4BA9" w:rsidP="005968E0">
      <w:pPr>
        <w:numPr>
          <w:ilvl w:val="0"/>
          <w:numId w:val="2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В. Предметные результаты в ценностно-ориентационной сфере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8F4BA9" w:rsidRPr="00E87096" w:rsidRDefault="008F4BA9" w:rsidP="005968E0">
      <w:pPr>
        <w:numPr>
          <w:ilvl w:val="0"/>
          <w:numId w:val="26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8F4BA9" w:rsidRPr="00E87096" w:rsidRDefault="008F4BA9" w:rsidP="005968E0">
      <w:pPr>
        <w:numPr>
          <w:ilvl w:val="0"/>
          <w:numId w:val="26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приобщаться к культурным ценностям другого народа через произведения детского фольклора, через возможное участие в туристических поездках.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Г. Предметные результаты в эстетической сфере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8F4BA9" w:rsidRPr="00E87096" w:rsidRDefault="008F4BA9" w:rsidP="005968E0">
      <w:pPr>
        <w:numPr>
          <w:ilvl w:val="0"/>
          <w:numId w:val="27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8F4BA9" w:rsidRPr="00E87096" w:rsidRDefault="008F4BA9" w:rsidP="005968E0">
      <w:pPr>
        <w:numPr>
          <w:ilvl w:val="0"/>
          <w:numId w:val="27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осознавать эстетическую ценность литературных произведений в процессе знакомства с доступными для данного возраста образцами детской литературы.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622423"/>
          <w:sz w:val="24"/>
          <w:szCs w:val="24"/>
        </w:rPr>
      </w:pPr>
      <w:r w:rsidRPr="00E87096">
        <w:rPr>
          <w:rFonts w:ascii="Times New Roman" w:hAnsi="Times New Roman"/>
          <w:b/>
          <w:bCs/>
          <w:iCs/>
          <w:color w:val="622423"/>
          <w:sz w:val="24"/>
          <w:szCs w:val="24"/>
        </w:rPr>
        <w:t>Д. Предметные результаты в трудовой сфере</w:t>
      </w: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BA9" w:rsidRPr="00E87096" w:rsidRDefault="008F4BA9" w:rsidP="005968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8F4BA9" w:rsidRPr="00E87096" w:rsidRDefault="008F4BA9" w:rsidP="005968E0">
      <w:pPr>
        <w:numPr>
          <w:ilvl w:val="0"/>
          <w:numId w:val="28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7096">
        <w:rPr>
          <w:rFonts w:ascii="Times New Roman" w:hAnsi="Times New Roman"/>
          <w:iCs/>
          <w:sz w:val="24"/>
          <w:szCs w:val="24"/>
        </w:rPr>
        <w:t>следовать намеченному плану в своем учебном труде.</w:t>
      </w:r>
    </w:p>
    <w:p w:rsidR="008F4BA9" w:rsidRPr="00E87096" w:rsidRDefault="008F4BA9" w:rsidP="005968E0">
      <w:pPr>
        <w:autoSpaceDE w:val="0"/>
        <w:autoSpaceDN w:val="0"/>
        <w:adjustRightInd w:val="0"/>
        <w:spacing w:after="0" w:line="240" w:lineRule="auto"/>
        <w:ind w:left="-54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Default="008F4BA9" w:rsidP="008421AF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8F4BA9" w:rsidRPr="00F4061D" w:rsidRDefault="008F4BA9" w:rsidP="00F4061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Учебно- методические средства обучения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. Английский язык: 2 класс: учебник для учащихся общеобразовательных учреждений : в 2 ч. / [М.В. Вербицкая, О.В. Оралова, Б. Эббс, Э. Уорелл, Э. Уорд] ; под ред. проф. М.В. Вербицкой.- 2-е изд., дораб.- М.: Вентана - Граф: Pearson Education Limited, 2011.-80 с.: ил.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 Английский язык: 2 класс: рабочая тетрадь для учащихся общеобразовательных учреждений / [М.В. Вербицкая, О.В. Оралова, Б. Эббс и др.]; под ред. М.В. Вербицкой.- 2-е изд., дораб.- М.:Вентана - Граф, Pearson Education Limited, 2011.-104 с.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 Диски к УМК "FORWARD" для 2 класса общеобразовательных учреждений авторов М.В. Вербицкая, О.В. Оралова, Б. Эббс, Э. Уорелл, Э. Уорд. Издательский центр "Вентана - Граф" Pearson Education Limited, 2011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 / [сост. Е.С. Савинов]. – 3-е изд. – М. : Просвещение, 2011. 204 с. – (Стандарты второго поколения)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 Английский язык: 2 класс: пособие для учителя / [М.В. Вербицкая, О.В. Оралова, О.С. Миндрул, Б. Эббс, Э. Уорелл, Э. Уорд]; под ред. проф. М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>.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. 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Вербицкой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.- 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М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>.: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Вентана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>-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Граф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: Pearson Education Limited, 2010.- 304 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>.: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ил</w:t>
      </w:r>
      <w:r w:rsidRPr="00F4061D">
        <w:rPr>
          <w:rFonts w:ascii="Times New Roman" w:hAnsi="Times New Roman"/>
          <w:color w:val="333333"/>
          <w:sz w:val="24"/>
          <w:szCs w:val="24"/>
          <w:lang w:val="en-US" w:eastAsia="ru-RU"/>
        </w:rPr>
        <w:t>.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61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F4061D">
        <w:rPr>
          <w:rFonts w:ascii="Times New Roman" w:hAnsi="Times New Roman"/>
          <w:color w:val="333333"/>
          <w:sz w:val="24"/>
          <w:szCs w:val="24"/>
          <w:lang w:eastAsia="ru-RU"/>
        </w:rPr>
        <w:t> Английский язык: программа: 2-4 классы / М.В. Вербицкая.- М.: Вентана-Граф, 2012.-144 с</w:t>
      </w:r>
    </w:p>
    <w:p w:rsidR="008F4BA9" w:rsidRPr="00F4061D" w:rsidRDefault="008F4BA9" w:rsidP="001A3D7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A9" w:rsidRPr="00E87096" w:rsidRDefault="008F4BA9" w:rsidP="00E87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4BA9" w:rsidRPr="00E87096" w:rsidSect="001A3D76">
      <w:pgSz w:w="16838" w:h="11906" w:orient="landscape"/>
      <w:pgMar w:top="170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A9" w:rsidRDefault="008F4BA9" w:rsidP="007840A3">
      <w:pPr>
        <w:spacing w:after="0" w:line="240" w:lineRule="auto"/>
      </w:pPr>
      <w:r>
        <w:separator/>
      </w:r>
    </w:p>
  </w:endnote>
  <w:endnote w:type="continuationSeparator" w:id="0">
    <w:p w:rsidR="008F4BA9" w:rsidRDefault="008F4BA9" w:rsidP="0078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A9" w:rsidRDefault="008F4BA9" w:rsidP="007840A3">
      <w:pPr>
        <w:spacing w:after="0" w:line="240" w:lineRule="auto"/>
      </w:pPr>
      <w:r>
        <w:separator/>
      </w:r>
    </w:p>
  </w:footnote>
  <w:footnote w:type="continuationSeparator" w:id="0">
    <w:p w:rsidR="008F4BA9" w:rsidRDefault="008F4BA9" w:rsidP="0078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BE5"/>
    <w:multiLevelType w:val="multilevel"/>
    <w:tmpl w:val="8BFC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7703"/>
    <w:multiLevelType w:val="hybridMultilevel"/>
    <w:tmpl w:val="F35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B1E"/>
    <w:multiLevelType w:val="hybridMultilevel"/>
    <w:tmpl w:val="5E26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DF2"/>
    <w:multiLevelType w:val="hybridMultilevel"/>
    <w:tmpl w:val="26AA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59FF"/>
    <w:multiLevelType w:val="hybridMultilevel"/>
    <w:tmpl w:val="A20A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AF0"/>
    <w:multiLevelType w:val="hybridMultilevel"/>
    <w:tmpl w:val="315A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A3900"/>
    <w:multiLevelType w:val="hybridMultilevel"/>
    <w:tmpl w:val="E382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4632E"/>
    <w:multiLevelType w:val="hybridMultilevel"/>
    <w:tmpl w:val="4BF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35F47"/>
    <w:multiLevelType w:val="hybridMultilevel"/>
    <w:tmpl w:val="D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8550D"/>
    <w:multiLevelType w:val="multilevel"/>
    <w:tmpl w:val="83A242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0">
    <w:nsid w:val="205F0B8D"/>
    <w:multiLevelType w:val="multilevel"/>
    <w:tmpl w:val="B6E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35A55"/>
    <w:multiLevelType w:val="hybridMultilevel"/>
    <w:tmpl w:val="4FEC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B364F"/>
    <w:multiLevelType w:val="hybridMultilevel"/>
    <w:tmpl w:val="6462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3F31"/>
    <w:multiLevelType w:val="hybridMultilevel"/>
    <w:tmpl w:val="F090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415A6"/>
    <w:multiLevelType w:val="hybridMultilevel"/>
    <w:tmpl w:val="467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96F0D"/>
    <w:multiLevelType w:val="hybridMultilevel"/>
    <w:tmpl w:val="2F6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1088"/>
    <w:multiLevelType w:val="hybridMultilevel"/>
    <w:tmpl w:val="E688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43F49"/>
    <w:multiLevelType w:val="hybridMultilevel"/>
    <w:tmpl w:val="1DC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53B31"/>
    <w:multiLevelType w:val="hybridMultilevel"/>
    <w:tmpl w:val="0510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D212D"/>
    <w:multiLevelType w:val="hybridMultilevel"/>
    <w:tmpl w:val="4C76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05435"/>
    <w:multiLevelType w:val="hybridMultilevel"/>
    <w:tmpl w:val="5DD4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47458"/>
    <w:multiLevelType w:val="hybridMultilevel"/>
    <w:tmpl w:val="43B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D1AB2"/>
    <w:multiLevelType w:val="hybridMultilevel"/>
    <w:tmpl w:val="8532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54FCE"/>
    <w:multiLevelType w:val="hybridMultilevel"/>
    <w:tmpl w:val="A21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D7A12"/>
    <w:multiLevelType w:val="multilevel"/>
    <w:tmpl w:val="BF6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1411C8"/>
    <w:multiLevelType w:val="multilevel"/>
    <w:tmpl w:val="BA4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896EC8"/>
    <w:multiLevelType w:val="hybridMultilevel"/>
    <w:tmpl w:val="9C6C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92A29"/>
    <w:multiLevelType w:val="hybridMultilevel"/>
    <w:tmpl w:val="2064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F5F62"/>
    <w:multiLevelType w:val="hybridMultilevel"/>
    <w:tmpl w:val="09BE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11591"/>
    <w:multiLevelType w:val="hybridMultilevel"/>
    <w:tmpl w:val="157A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7708A"/>
    <w:multiLevelType w:val="hybridMultilevel"/>
    <w:tmpl w:val="6EC0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72B86"/>
    <w:multiLevelType w:val="hybridMultilevel"/>
    <w:tmpl w:val="BB08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90B33"/>
    <w:multiLevelType w:val="hybridMultilevel"/>
    <w:tmpl w:val="978A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F1252"/>
    <w:multiLevelType w:val="hybridMultilevel"/>
    <w:tmpl w:val="2BE8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80DA6"/>
    <w:multiLevelType w:val="hybridMultilevel"/>
    <w:tmpl w:val="7A66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800"/>
    <w:multiLevelType w:val="hybridMultilevel"/>
    <w:tmpl w:val="AD38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728C0"/>
    <w:multiLevelType w:val="hybridMultilevel"/>
    <w:tmpl w:val="3370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628C8"/>
    <w:multiLevelType w:val="multilevel"/>
    <w:tmpl w:val="511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785A78"/>
    <w:multiLevelType w:val="multilevel"/>
    <w:tmpl w:val="140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92669D4"/>
    <w:multiLevelType w:val="hybridMultilevel"/>
    <w:tmpl w:val="8F8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9"/>
  </w:num>
  <w:num w:numId="4">
    <w:abstractNumId w:val="14"/>
  </w:num>
  <w:num w:numId="5">
    <w:abstractNumId w:val="8"/>
  </w:num>
  <w:num w:numId="6">
    <w:abstractNumId w:val="6"/>
  </w:num>
  <w:num w:numId="7">
    <w:abstractNumId w:val="26"/>
  </w:num>
  <w:num w:numId="8">
    <w:abstractNumId w:val="2"/>
  </w:num>
  <w:num w:numId="9">
    <w:abstractNumId w:val="23"/>
  </w:num>
  <w:num w:numId="10">
    <w:abstractNumId w:val="16"/>
  </w:num>
  <w:num w:numId="11">
    <w:abstractNumId w:val="18"/>
  </w:num>
  <w:num w:numId="12">
    <w:abstractNumId w:val="17"/>
  </w:num>
  <w:num w:numId="13">
    <w:abstractNumId w:val="31"/>
  </w:num>
  <w:num w:numId="14">
    <w:abstractNumId w:val="34"/>
  </w:num>
  <w:num w:numId="15">
    <w:abstractNumId w:val="15"/>
  </w:num>
  <w:num w:numId="16">
    <w:abstractNumId w:val="27"/>
  </w:num>
  <w:num w:numId="17">
    <w:abstractNumId w:val="12"/>
  </w:num>
  <w:num w:numId="18">
    <w:abstractNumId w:val="1"/>
  </w:num>
  <w:num w:numId="19">
    <w:abstractNumId w:val="11"/>
  </w:num>
  <w:num w:numId="20">
    <w:abstractNumId w:val="32"/>
  </w:num>
  <w:num w:numId="21">
    <w:abstractNumId w:val="20"/>
  </w:num>
  <w:num w:numId="22">
    <w:abstractNumId w:val="36"/>
  </w:num>
  <w:num w:numId="23">
    <w:abstractNumId w:val="13"/>
  </w:num>
  <w:num w:numId="24">
    <w:abstractNumId w:val="5"/>
  </w:num>
  <w:num w:numId="25">
    <w:abstractNumId w:val="7"/>
  </w:num>
  <w:num w:numId="26">
    <w:abstractNumId w:val="33"/>
  </w:num>
  <w:num w:numId="27">
    <w:abstractNumId w:val="21"/>
  </w:num>
  <w:num w:numId="28">
    <w:abstractNumId w:val="35"/>
  </w:num>
  <w:num w:numId="29">
    <w:abstractNumId w:val="4"/>
  </w:num>
  <w:num w:numId="30">
    <w:abstractNumId w:val="30"/>
  </w:num>
  <w:num w:numId="31">
    <w:abstractNumId w:val="22"/>
  </w:num>
  <w:num w:numId="32">
    <w:abstractNumId w:val="29"/>
  </w:num>
  <w:num w:numId="33">
    <w:abstractNumId w:val="28"/>
  </w:num>
  <w:num w:numId="34">
    <w:abstractNumId w:val="3"/>
  </w:num>
  <w:num w:numId="35">
    <w:abstractNumId w:val="25"/>
  </w:num>
  <w:num w:numId="36">
    <w:abstractNumId w:val="37"/>
  </w:num>
  <w:num w:numId="37">
    <w:abstractNumId w:val="24"/>
  </w:num>
  <w:num w:numId="38">
    <w:abstractNumId w:val="38"/>
  </w:num>
  <w:num w:numId="39">
    <w:abstractNumId w:val="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C6"/>
    <w:rsid w:val="00015CBE"/>
    <w:rsid w:val="00024E3E"/>
    <w:rsid w:val="000472C6"/>
    <w:rsid w:val="0006611E"/>
    <w:rsid w:val="00070D01"/>
    <w:rsid w:val="000A6BA0"/>
    <w:rsid w:val="000B0EF4"/>
    <w:rsid w:val="000D164B"/>
    <w:rsid w:val="00134778"/>
    <w:rsid w:val="00162886"/>
    <w:rsid w:val="00162F11"/>
    <w:rsid w:val="001A3D76"/>
    <w:rsid w:val="001C2A35"/>
    <w:rsid w:val="001C5D14"/>
    <w:rsid w:val="001D47CA"/>
    <w:rsid w:val="001E6AB1"/>
    <w:rsid w:val="0021028F"/>
    <w:rsid w:val="00222DC5"/>
    <w:rsid w:val="00234C8B"/>
    <w:rsid w:val="00287FC3"/>
    <w:rsid w:val="002E1CCF"/>
    <w:rsid w:val="00355C1F"/>
    <w:rsid w:val="003F0198"/>
    <w:rsid w:val="003F6D91"/>
    <w:rsid w:val="00404EDE"/>
    <w:rsid w:val="00415767"/>
    <w:rsid w:val="00456B25"/>
    <w:rsid w:val="0046575E"/>
    <w:rsid w:val="00465CA6"/>
    <w:rsid w:val="00496F83"/>
    <w:rsid w:val="004A4279"/>
    <w:rsid w:val="004A74A0"/>
    <w:rsid w:val="004F48E1"/>
    <w:rsid w:val="00537A2C"/>
    <w:rsid w:val="00542C32"/>
    <w:rsid w:val="005968E0"/>
    <w:rsid w:val="005D567A"/>
    <w:rsid w:val="00611037"/>
    <w:rsid w:val="00617682"/>
    <w:rsid w:val="00620CED"/>
    <w:rsid w:val="00644C0C"/>
    <w:rsid w:val="00645B3D"/>
    <w:rsid w:val="00651CEC"/>
    <w:rsid w:val="00684C81"/>
    <w:rsid w:val="00733161"/>
    <w:rsid w:val="0074003C"/>
    <w:rsid w:val="00752D0E"/>
    <w:rsid w:val="007840A3"/>
    <w:rsid w:val="00786B0D"/>
    <w:rsid w:val="0081496C"/>
    <w:rsid w:val="008421AF"/>
    <w:rsid w:val="008A5A0D"/>
    <w:rsid w:val="008D368B"/>
    <w:rsid w:val="008E30E1"/>
    <w:rsid w:val="008F4BA9"/>
    <w:rsid w:val="00907592"/>
    <w:rsid w:val="00912647"/>
    <w:rsid w:val="00930084"/>
    <w:rsid w:val="00934AB7"/>
    <w:rsid w:val="00977418"/>
    <w:rsid w:val="009853A4"/>
    <w:rsid w:val="009A5F52"/>
    <w:rsid w:val="009B40B0"/>
    <w:rsid w:val="009B68C3"/>
    <w:rsid w:val="00A63550"/>
    <w:rsid w:val="00A753E5"/>
    <w:rsid w:val="00A9376A"/>
    <w:rsid w:val="00AA263E"/>
    <w:rsid w:val="00AA2CF6"/>
    <w:rsid w:val="00AF51F5"/>
    <w:rsid w:val="00AF5A28"/>
    <w:rsid w:val="00B10BAE"/>
    <w:rsid w:val="00B22289"/>
    <w:rsid w:val="00B36E1F"/>
    <w:rsid w:val="00BA497B"/>
    <w:rsid w:val="00C05A1D"/>
    <w:rsid w:val="00C4678C"/>
    <w:rsid w:val="00CC2338"/>
    <w:rsid w:val="00CC3BA5"/>
    <w:rsid w:val="00CD7917"/>
    <w:rsid w:val="00CE72C4"/>
    <w:rsid w:val="00CF7BCC"/>
    <w:rsid w:val="00D80F61"/>
    <w:rsid w:val="00D94DEC"/>
    <w:rsid w:val="00DC0393"/>
    <w:rsid w:val="00DD6A84"/>
    <w:rsid w:val="00E35816"/>
    <w:rsid w:val="00E36DF3"/>
    <w:rsid w:val="00E846A9"/>
    <w:rsid w:val="00E87096"/>
    <w:rsid w:val="00E9767C"/>
    <w:rsid w:val="00EB48FA"/>
    <w:rsid w:val="00EC1114"/>
    <w:rsid w:val="00EC4BAC"/>
    <w:rsid w:val="00EF773C"/>
    <w:rsid w:val="00F01212"/>
    <w:rsid w:val="00F0477D"/>
    <w:rsid w:val="00F204E2"/>
    <w:rsid w:val="00F4061D"/>
    <w:rsid w:val="00F61975"/>
    <w:rsid w:val="00F916FD"/>
    <w:rsid w:val="00F96B36"/>
    <w:rsid w:val="00FA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6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A753E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8D368B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table" w:customStyle="1" w:styleId="-21">
    <w:name w:val="Светлая сетка - Акцент 21"/>
    <w:uiPriority w:val="99"/>
    <w:rsid w:val="0013477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13477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22">
    <w:name w:val="Светлая сетка - Акцент 22"/>
    <w:uiPriority w:val="99"/>
    <w:rsid w:val="0013477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4B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645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DefaultParagraphFont"/>
    <w:uiPriority w:val="99"/>
    <w:rsid w:val="00645B3D"/>
    <w:rPr>
      <w:rFonts w:cs="Times New Roman"/>
    </w:rPr>
  </w:style>
  <w:style w:type="paragraph" w:customStyle="1" w:styleId="c68">
    <w:name w:val="c68"/>
    <w:basedOn w:val="Normal"/>
    <w:uiPriority w:val="99"/>
    <w:rsid w:val="00740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74003C"/>
    <w:rPr>
      <w:rFonts w:cs="Times New Roman"/>
    </w:rPr>
  </w:style>
  <w:style w:type="character" w:customStyle="1" w:styleId="c17">
    <w:name w:val="c17"/>
    <w:basedOn w:val="DefaultParagraphFont"/>
    <w:uiPriority w:val="99"/>
    <w:rsid w:val="0074003C"/>
    <w:rPr>
      <w:rFonts w:cs="Times New Roman"/>
    </w:rPr>
  </w:style>
  <w:style w:type="character" w:customStyle="1" w:styleId="c44">
    <w:name w:val="c44"/>
    <w:basedOn w:val="DefaultParagraphFont"/>
    <w:uiPriority w:val="99"/>
    <w:rsid w:val="0074003C"/>
    <w:rPr>
      <w:rFonts w:cs="Times New Roman"/>
    </w:rPr>
  </w:style>
  <w:style w:type="character" w:customStyle="1" w:styleId="c38">
    <w:name w:val="c38"/>
    <w:basedOn w:val="DefaultParagraphFont"/>
    <w:uiPriority w:val="99"/>
    <w:rsid w:val="0074003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4003C"/>
    <w:rPr>
      <w:rFonts w:cs="Times New Roman"/>
    </w:rPr>
  </w:style>
  <w:style w:type="character" w:customStyle="1" w:styleId="c61">
    <w:name w:val="c61"/>
    <w:basedOn w:val="DefaultParagraphFont"/>
    <w:uiPriority w:val="99"/>
    <w:rsid w:val="0074003C"/>
    <w:rPr>
      <w:rFonts w:cs="Times New Roman"/>
    </w:rPr>
  </w:style>
  <w:style w:type="paragraph" w:customStyle="1" w:styleId="c90">
    <w:name w:val="c90"/>
    <w:basedOn w:val="Normal"/>
    <w:uiPriority w:val="99"/>
    <w:rsid w:val="00740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74003C"/>
    <w:rPr>
      <w:rFonts w:cs="Times New Roman"/>
    </w:rPr>
  </w:style>
  <w:style w:type="character" w:customStyle="1" w:styleId="c54">
    <w:name w:val="c54"/>
    <w:basedOn w:val="DefaultParagraphFont"/>
    <w:uiPriority w:val="99"/>
    <w:rsid w:val="0074003C"/>
    <w:rPr>
      <w:rFonts w:cs="Times New Roman"/>
    </w:rPr>
  </w:style>
  <w:style w:type="character" w:customStyle="1" w:styleId="c76">
    <w:name w:val="c76"/>
    <w:basedOn w:val="DefaultParagraphFont"/>
    <w:uiPriority w:val="99"/>
    <w:rsid w:val="0074003C"/>
    <w:rPr>
      <w:rFonts w:cs="Times New Roman"/>
    </w:rPr>
  </w:style>
  <w:style w:type="paragraph" w:customStyle="1" w:styleId="c34">
    <w:name w:val="c34"/>
    <w:basedOn w:val="Normal"/>
    <w:uiPriority w:val="99"/>
    <w:rsid w:val="00415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415767"/>
    <w:rPr>
      <w:rFonts w:cs="Times New Roman"/>
    </w:rPr>
  </w:style>
  <w:style w:type="character" w:customStyle="1" w:styleId="c30">
    <w:name w:val="c30"/>
    <w:basedOn w:val="DefaultParagraphFont"/>
    <w:uiPriority w:val="99"/>
    <w:rsid w:val="00465CA6"/>
    <w:rPr>
      <w:rFonts w:cs="Times New Roman"/>
    </w:rPr>
  </w:style>
  <w:style w:type="paragraph" w:customStyle="1" w:styleId="c28">
    <w:name w:val="c28"/>
    <w:basedOn w:val="Normal"/>
    <w:uiPriority w:val="99"/>
    <w:rsid w:val="00C46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8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0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0A3"/>
    <w:rPr>
      <w:rFonts w:cs="Times New Roman"/>
    </w:rPr>
  </w:style>
  <w:style w:type="paragraph" w:customStyle="1" w:styleId="1">
    <w:name w:val="Указатель1"/>
    <w:basedOn w:val="Normal"/>
    <w:uiPriority w:val="99"/>
    <w:rsid w:val="00015CBE"/>
    <w:pPr>
      <w:suppressLineNumbers/>
      <w:suppressAutoHyphens/>
      <w:spacing w:after="0" w:line="240" w:lineRule="auto"/>
    </w:pPr>
    <w:rPr>
      <w:rFonts w:ascii="Times New Roman" w:hAnsi="Times New Roman" w:cs="Tahoma"/>
      <w:b/>
      <w:sz w:val="20"/>
      <w:szCs w:val="20"/>
      <w:lang w:val="en-GB" w:eastAsia="ar-SA"/>
    </w:rPr>
  </w:style>
  <w:style w:type="paragraph" w:customStyle="1" w:styleId="a">
    <w:name w:val="Заголовок таблицы"/>
    <w:basedOn w:val="Normal"/>
    <w:uiPriority w:val="99"/>
    <w:rsid w:val="00015CBE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1A3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753E5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934AB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D4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58</Pages>
  <Words>14812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1</cp:lastModifiedBy>
  <cp:revision>18</cp:revision>
  <cp:lastPrinted>2016-10-04T19:30:00Z</cp:lastPrinted>
  <dcterms:created xsi:type="dcterms:W3CDTF">2015-10-09T20:49:00Z</dcterms:created>
  <dcterms:modified xsi:type="dcterms:W3CDTF">2016-10-16T18:42:00Z</dcterms:modified>
</cp:coreProperties>
</file>