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3118"/>
        <w:gridCol w:w="3119"/>
      </w:tblGrid>
      <w:tr w:rsidR="006B6704" w:rsidRPr="006B6704" w:rsidTr="004548F9">
        <w:trPr>
          <w:trHeight w:val="1843"/>
        </w:trPr>
        <w:tc>
          <w:tcPr>
            <w:tcW w:w="3118" w:type="dxa"/>
          </w:tcPr>
          <w:p w:rsidR="006B6704" w:rsidRDefault="004548F9" w:rsidP="006B670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«Рассмотрено»</w:t>
            </w:r>
          </w:p>
          <w:p w:rsidR="004548F9" w:rsidRDefault="004548F9" w:rsidP="006B670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4548F9" w:rsidRDefault="000E5FEA" w:rsidP="006B670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</w:t>
            </w:r>
            <w:r w:rsidR="004548F9">
              <w:rPr>
                <w:rFonts w:ascii="Times New Roman" w:hAnsi="Times New Roman" w:cs="Times New Roman"/>
                <w:sz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</w:rPr>
              <w:t>Мамонова О</w:t>
            </w:r>
            <w:r w:rsidR="004548F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548F9" w:rsidRPr="006B6704" w:rsidRDefault="004548F9" w:rsidP="006B670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</w:tc>
        <w:tc>
          <w:tcPr>
            <w:tcW w:w="3118" w:type="dxa"/>
          </w:tcPr>
          <w:p w:rsidR="006B6704" w:rsidRPr="006B6704" w:rsidRDefault="006B6704" w:rsidP="004548F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B6704">
              <w:rPr>
                <w:rFonts w:ascii="Times New Roman" w:hAnsi="Times New Roman" w:cs="Times New Roman"/>
                <w:sz w:val="28"/>
              </w:rPr>
              <w:t>«Согласовано»</w:t>
            </w:r>
          </w:p>
          <w:p w:rsidR="006B6704" w:rsidRPr="006B6704" w:rsidRDefault="006B6704" w:rsidP="004548F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B6704">
              <w:rPr>
                <w:rFonts w:ascii="Times New Roman" w:hAnsi="Times New Roman" w:cs="Times New Roman"/>
                <w:sz w:val="28"/>
              </w:rPr>
              <w:t xml:space="preserve">Зам.директора по ВР 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="004548F9">
              <w:rPr>
                <w:rFonts w:ascii="Times New Roman" w:hAnsi="Times New Roman" w:cs="Times New Roman"/>
                <w:sz w:val="28"/>
              </w:rPr>
              <w:t>____</w:t>
            </w:r>
            <w:r w:rsidRPr="006B6704">
              <w:rPr>
                <w:rFonts w:ascii="Times New Roman" w:hAnsi="Times New Roman" w:cs="Times New Roman"/>
                <w:sz w:val="28"/>
              </w:rPr>
              <w:t xml:space="preserve">__ </w:t>
            </w:r>
            <w:proofErr w:type="spellStart"/>
            <w:r w:rsidRPr="006B6704">
              <w:rPr>
                <w:rFonts w:ascii="Times New Roman" w:hAnsi="Times New Roman" w:cs="Times New Roman"/>
                <w:sz w:val="28"/>
              </w:rPr>
              <w:t>Куанова</w:t>
            </w:r>
            <w:proofErr w:type="spellEnd"/>
            <w:r w:rsidRPr="006B6704">
              <w:rPr>
                <w:rFonts w:ascii="Times New Roman" w:hAnsi="Times New Roman" w:cs="Times New Roman"/>
                <w:sz w:val="28"/>
              </w:rPr>
              <w:t xml:space="preserve"> М. С.</w:t>
            </w:r>
          </w:p>
          <w:p w:rsidR="006B6704" w:rsidRPr="006B6704" w:rsidRDefault="004548F9" w:rsidP="006B670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  <w:r w:rsidR="006B6704" w:rsidRPr="006B6704">
              <w:rPr>
                <w:rFonts w:ascii="Times New Roman" w:hAnsi="Times New Roman" w:cs="Times New Roman"/>
                <w:sz w:val="28"/>
              </w:rPr>
              <w:t>_</w:t>
            </w:r>
          </w:p>
        </w:tc>
        <w:tc>
          <w:tcPr>
            <w:tcW w:w="3119" w:type="dxa"/>
          </w:tcPr>
          <w:p w:rsidR="006B6704" w:rsidRPr="006B6704" w:rsidRDefault="006B6704" w:rsidP="006B6704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6B6704"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6B6704" w:rsidRPr="006B6704" w:rsidRDefault="006B6704" w:rsidP="006B6704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6B6704">
              <w:rPr>
                <w:rFonts w:ascii="Times New Roman" w:hAnsi="Times New Roman" w:cs="Times New Roman"/>
                <w:sz w:val="28"/>
              </w:rPr>
              <w:t>Директор МБОУ СОШ с. Канавка</w:t>
            </w:r>
          </w:p>
          <w:p w:rsidR="006B6704" w:rsidRPr="006B6704" w:rsidRDefault="006B6704" w:rsidP="006B6704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6B6704">
              <w:rPr>
                <w:rFonts w:ascii="Times New Roman" w:hAnsi="Times New Roman" w:cs="Times New Roman"/>
                <w:sz w:val="28"/>
              </w:rPr>
              <w:t>_</w:t>
            </w:r>
            <w:r w:rsidR="004548F9">
              <w:rPr>
                <w:rFonts w:ascii="Times New Roman" w:hAnsi="Times New Roman" w:cs="Times New Roman"/>
                <w:sz w:val="28"/>
              </w:rPr>
              <w:t>____</w:t>
            </w:r>
            <w:r w:rsidRPr="006B6704">
              <w:rPr>
                <w:rFonts w:ascii="Times New Roman" w:hAnsi="Times New Roman" w:cs="Times New Roman"/>
                <w:sz w:val="28"/>
              </w:rPr>
              <w:t xml:space="preserve">_ </w:t>
            </w:r>
            <w:proofErr w:type="spellStart"/>
            <w:r w:rsidRPr="006B6704">
              <w:rPr>
                <w:rFonts w:ascii="Times New Roman" w:hAnsi="Times New Roman" w:cs="Times New Roman"/>
                <w:sz w:val="28"/>
              </w:rPr>
              <w:t>Хамзина</w:t>
            </w:r>
            <w:proofErr w:type="spellEnd"/>
            <w:r w:rsidRPr="006B6704">
              <w:rPr>
                <w:rFonts w:ascii="Times New Roman" w:hAnsi="Times New Roman" w:cs="Times New Roman"/>
                <w:sz w:val="28"/>
              </w:rPr>
              <w:t xml:space="preserve"> З. С.</w:t>
            </w:r>
          </w:p>
          <w:p w:rsidR="006B6704" w:rsidRPr="006B6704" w:rsidRDefault="004548F9" w:rsidP="006B6704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</w:tc>
      </w:tr>
    </w:tbl>
    <w:p w:rsidR="00CE4DDC" w:rsidRPr="006B6704" w:rsidRDefault="00CE4DDC" w:rsidP="006B67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87FE6" w:rsidRPr="006B6704" w:rsidRDefault="00A87FE6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P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P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P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P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P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B6704">
        <w:rPr>
          <w:rFonts w:ascii="Times New Roman" w:hAnsi="Times New Roman" w:cs="Times New Roman"/>
          <w:sz w:val="28"/>
        </w:rPr>
        <w:t xml:space="preserve">Перспективный план работы </w:t>
      </w: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B6704">
        <w:rPr>
          <w:rFonts w:ascii="Times New Roman" w:hAnsi="Times New Roman" w:cs="Times New Roman"/>
          <w:sz w:val="28"/>
        </w:rPr>
        <w:t>детского</w:t>
      </w:r>
      <w:r>
        <w:rPr>
          <w:rFonts w:ascii="Times New Roman" w:hAnsi="Times New Roman" w:cs="Times New Roman"/>
          <w:sz w:val="28"/>
        </w:rPr>
        <w:t xml:space="preserve"> объединения «Радуга» </w:t>
      </w: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с. Канавка </w:t>
      </w:r>
    </w:p>
    <w:p w:rsidR="006B6704" w:rsidRDefault="00CE4DDC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 – 2017</w:t>
      </w:r>
      <w:r w:rsidR="006B6704">
        <w:rPr>
          <w:rFonts w:ascii="Times New Roman" w:hAnsi="Times New Roman" w:cs="Times New Roman"/>
          <w:sz w:val="28"/>
        </w:rPr>
        <w:t xml:space="preserve"> учебный год</w:t>
      </w: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6B6704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548F9" w:rsidRDefault="004548F9" w:rsidP="006B6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B6704" w:rsidRDefault="00E16990" w:rsidP="006B67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вожатая</w:t>
      </w:r>
      <w:r w:rsidR="006B6704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B6704">
        <w:rPr>
          <w:rFonts w:ascii="Times New Roman" w:hAnsi="Times New Roman" w:cs="Times New Roman"/>
          <w:sz w:val="28"/>
        </w:rPr>
        <w:t>Картмамбетова</w:t>
      </w:r>
      <w:proofErr w:type="spellEnd"/>
      <w:r w:rsidR="006B6704">
        <w:rPr>
          <w:rFonts w:ascii="Times New Roman" w:hAnsi="Times New Roman" w:cs="Times New Roman"/>
          <w:sz w:val="28"/>
        </w:rPr>
        <w:t xml:space="preserve"> Р. Ж.</w:t>
      </w:r>
    </w:p>
    <w:p w:rsidR="00CE4DDC" w:rsidRPr="00CE4DDC" w:rsidRDefault="00CE4DDC" w:rsidP="00CE4DDC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старшей вожатой</w:t>
      </w:r>
    </w:p>
    <w:p w:rsidR="00CE4DDC" w:rsidRPr="00CE4DDC" w:rsidRDefault="00CE4DDC" w:rsidP="00CE4DDC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Pr="00CE4D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4DDC">
        <w:rPr>
          <w:rFonts w:ascii="Times New Roman" w:hAnsi="Times New Roman" w:cs="Times New Roman"/>
          <w:b/>
          <w:sz w:val="28"/>
          <w:szCs w:val="28"/>
        </w:rPr>
        <w:t>. Канавка</w:t>
      </w:r>
    </w:p>
    <w:p w:rsidR="00CE4DDC" w:rsidRPr="00CE4DDC" w:rsidRDefault="00CE4DDC" w:rsidP="00CE4DDC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>за 2015 – 2016 учебный год</w:t>
      </w:r>
    </w:p>
    <w:p w:rsidR="00CE4DDC" w:rsidRPr="00CE4DDC" w:rsidRDefault="00CE4DDC" w:rsidP="00CE4DDC">
      <w:pPr>
        <w:spacing w:line="32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DDC" w:rsidRPr="00CE4DDC" w:rsidRDefault="00CE4DDC" w:rsidP="00CE4DDC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 xml:space="preserve">Работа старшей вожатой МБОУ СОШ </w:t>
      </w:r>
      <w:proofErr w:type="gramStart"/>
      <w:r w:rsidRPr="00CE4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4DDC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CE4DDC">
        <w:rPr>
          <w:rFonts w:ascii="Times New Roman" w:hAnsi="Times New Roman" w:cs="Times New Roman"/>
          <w:sz w:val="28"/>
          <w:szCs w:val="28"/>
        </w:rPr>
        <w:t xml:space="preserve"> построена на вним</w:t>
      </w:r>
      <w:r w:rsidRPr="00CE4DDC">
        <w:rPr>
          <w:rFonts w:ascii="Times New Roman" w:hAnsi="Times New Roman" w:cs="Times New Roman"/>
          <w:sz w:val="28"/>
          <w:szCs w:val="28"/>
        </w:rPr>
        <w:t>а</w:t>
      </w:r>
      <w:r w:rsidRPr="00CE4DDC">
        <w:rPr>
          <w:rFonts w:ascii="Times New Roman" w:hAnsi="Times New Roman" w:cs="Times New Roman"/>
          <w:sz w:val="28"/>
          <w:szCs w:val="28"/>
        </w:rPr>
        <w:t xml:space="preserve">нии к каждому, на вере в возможности и способности каждого, на доброте и заботе, ориентации на ребёнка с его индивидуальным миром романтики, ощущений и фантазий. С его потребностями и интересами. </w:t>
      </w:r>
    </w:p>
    <w:p w:rsidR="00CE4DDC" w:rsidRPr="00CE4DDC" w:rsidRDefault="00CE4DDC" w:rsidP="00CE4DDC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 xml:space="preserve">В начале учебного года были определены следующие </w:t>
      </w:r>
      <w:r w:rsidRPr="00CE4DDC">
        <w:rPr>
          <w:rFonts w:ascii="Times New Roman" w:hAnsi="Times New Roman" w:cs="Times New Roman"/>
          <w:b/>
          <w:sz w:val="28"/>
          <w:szCs w:val="28"/>
        </w:rPr>
        <w:t>цели</w:t>
      </w:r>
      <w:r w:rsidRPr="00CE4DDC">
        <w:rPr>
          <w:rFonts w:ascii="Times New Roman" w:hAnsi="Times New Roman" w:cs="Times New Roman"/>
          <w:sz w:val="28"/>
          <w:szCs w:val="28"/>
        </w:rPr>
        <w:t>:</w:t>
      </w:r>
    </w:p>
    <w:p w:rsidR="00CE4DDC" w:rsidRPr="00CE4DDC" w:rsidRDefault="00CE4DDC" w:rsidP="00CE4DDC">
      <w:pPr>
        <w:numPr>
          <w:ilvl w:val="0"/>
          <w:numId w:val="1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воспитать в детях и подростках гражданских качеств на основе истор</w:t>
      </w:r>
      <w:r w:rsidRPr="00CE4DDC">
        <w:rPr>
          <w:rFonts w:ascii="Times New Roman" w:hAnsi="Times New Roman" w:cs="Times New Roman"/>
          <w:sz w:val="28"/>
          <w:szCs w:val="28"/>
        </w:rPr>
        <w:t>и</w:t>
      </w:r>
      <w:r w:rsidRPr="00CE4DDC">
        <w:rPr>
          <w:rFonts w:ascii="Times New Roman" w:hAnsi="Times New Roman" w:cs="Times New Roman"/>
          <w:sz w:val="28"/>
          <w:szCs w:val="28"/>
        </w:rPr>
        <w:t>ческих, национальных и патриотических традиций;</w:t>
      </w:r>
    </w:p>
    <w:p w:rsidR="00CE4DDC" w:rsidRPr="00CE4DDC" w:rsidRDefault="00CE4DDC" w:rsidP="00CE4DDC">
      <w:pPr>
        <w:numPr>
          <w:ilvl w:val="0"/>
          <w:numId w:val="1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раскрыть интеллектуальный, физический и духовный потенциал ли</w:t>
      </w:r>
      <w:r w:rsidRPr="00CE4DDC">
        <w:rPr>
          <w:rFonts w:ascii="Times New Roman" w:hAnsi="Times New Roman" w:cs="Times New Roman"/>
          <w:sz w:val="28"/>
          <w:szCs w:val="28"/>
        </w:rPr>
        <w:t>ч</w:t>
      </w:r>
      <w:r w:rsidRPr="00CE4DDC">
        <w:rPr>
          <w:rFonts w:ascii="Times New Roman" w:hAnsi="Times New Roman" w:cs="Times New Roman"/>
          <w:sz w:val="28"/>
          <w:szCs w:val="28"/>
        </w:rPr>
        <w:t>ности;</w:t>
      </w:r>
    </w:p>
    <w:p w:rsidR="00CE4DDC" w:rsidRPr="00CE4DDC" w:rsidRDefault="00CE4DDC" w:rsidP="00CE4DDC">
      <w:pPr>
        <w:numPr>
          <w:ilvl w:val="0"/>
          <w:numId w:val="1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 xml:space="preserve">освоить навыки, необходимые для успеха и личностного роста. </w:t>
      </w:r>
    </w:p>
    <w:p w:rsidR="00CE4DDC" w:rsidRPr="00CE4DDC" w:rsidRDefault="00CE4DDC" w:rsidP="00CE4DDC">
      <w:pPr>
        <w:spacing w:line="320" w:lineRule="exac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DDC" w:rsidRPr="00CE4DDC" w:rsidRDefault="00CE4DDC" w:rsidP="00CE4DDC">
      <w:pPr>
        <w:numPr>
          <w:ilvl w:val="0"/>
          <w:numId w:val="2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формировать у членов самоуправления навыков активной жизне</w:t>
      </w:r>
      <w:r w:rsidRPr="00CE4DDC">
        <w:rPr>
          <w:rFonts w:ascii="Times New Roman" w:hAnsi="Times New Roman" w:cs="Times New Roman"/>
          <w:sz w:val="28"/>
          <w:szCs w:val="28"/>
        </w:rPr>
        <w:t>н</w:t>
      </w:r>
      <w:r w:rsidRPr="00CE4DDC">
        <w:rPr>
          <w:rFonts w:ascii="Times New Roman" w:hAnsi="Times New Roman" w:cs="Times New Roman"/>
          <w:sz w:val="28"/>
          <w:szCs w:val="28"/>
        </w:rPr>
        <w:t>ной позиции через интерактивные формы проведения всех мероприятий;</w:t>
      </w:r>
    </w:p>
    <w:p w:rsidR="00CE4DDC" w:rsidRPr="00CE4DDC" w:rsidRDefault="00CE4DDC" w:rsidP="00CE4DDC">
      <w:pPr>
        <w:numPr>
          <w:ilvl w:val="0"/>
          <w:numId w:val="2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обогащать социальный опыт детей и подростков, обеспечить их у</w:t>
      </w:r>
      <w:r w:rsidRPr="00CE4DDC">
        <w:rPr>
          <w:rFonts w:ascii="Times New Roman" w:hAnsi="Times New Roman" w:cs="Times New Roman"/>
          <w:sz w:val="28"/>
          <w:szCs w:val="28"/>
        </w:rPr>
        <w:t>с</w:t>
      </w:r>
      <w:r w:rsidRPr="00CE4DDC">
        <w:rPr>
          <w:rFonts w:ascii="Times New Roman" w:hAnsi="Times New Roman" w:cs="Times New Roman"/>
          <w:sz w:val="28"/>
          <w:szCs w:val="28"/>
        </w:rPr>
        <w:t>пешность в современных условиях, а так же развивать  их лидерские качес</w:t>
      </w:r>
      <w:r w:rsidRPr="00CE4DDC">
        <w:rPr>
          <w:rFonts w:ascii="Times New Roman" w:hAnsi="Times New Roman" w:cs="Times New Roman"/>
          <w:sz w:val="28"/>
          <w:szCs w:val="28"/>
        </w:rPr>
        <w:t>т</w:t>
      </w:r>
      <w:r w:rsidRPr="00CE4DDC">
        <w:rPr>
          <w:rFonts w:ascii="Times New Roman" w:hAnsi="Times New Roman" w:cs="Times New Roman"/>
          <w:sz w:val="28"/>
          <w:szCs w:val="28"/>
        </w:rPr>
        <w:t>ва;</w:t>
      </w:r>
    </w:p>
    <w:p w:rsidR="00CE4DDC" w:rsidRPr="00CE4DDC" w:rsidRDefault="00CE4DDC" w:rsidP="00CE4DDC">
      <w:pPr>
        <w:numPr>
          <w:ilvl w:val="0"/>
          <w:numId w:val="2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развивать интерес у детей и подростков к активным способам зан</w:t>
      </w:r>
      <w:r w:rsidRPr="00CE4DDC">
        <w:rPr>
          <w:rFonts w:ascii="Times New Roman" w:hAnsi="Times New Roman" w:cs="Times New Roman"/>
          <w:sz w:val="28"/>
          <w:szCs w:val="28"/>
        </w:rPr>
        <w:t>я</w:t>
      </w:r>
      <w:r w:rsidRPr="00CE4DDC">
        <w:rPr>
          <w:rFonts w:ascii="Times New Roman" w:hAnsi="Times New Roman" w:cs="Times New Roman"/>
          <w:sz w:val="28"/>
          <w:szCs w:val="28"/>
        </w:rPr>
        <w:t>тости в свободное время;</w:t>
      </w:r>
    </w:p>
    <w:p w:rsidR="00CE4DDC" w:rsidRPr="00CE4DDC" w:rsidRDefault="00CE4DDC" w:rsidP="00CE4DDC">
      <w:pPr>
        <w:numPr>
          <w:ilvl w:val="0"/>
          <w:numId w:val="2"/>
        </w:numPr>
        <w:spacing w:after="0" w:line="320" w:lineRule="exac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формировать силами общественного объединения образа совреме</w:t>
      </w:r>
      <w:r w:rsidRPr="00CE4DDC">
        <w:rPr>
          <w:rFonts w:ascii="Times New Roman" w:hAnsi="Times New Roman" w:cs="Times New Roman"/>
          <w:sz w:val="28"/>
          <w:szCs w:val="28"/>
        </w:rPr>
        <w:t>н</w:t>
      </w:r>
      <w:r w:rsidRPr="00CE4DDC">
        <w:rPr>
          <w:rFonts w:ascii="Times New Roman" w:hAnsi="Times New Roman" w:cs="Times New Roman"/>
          <w:sz w:val="28"/>
          <w:szCs w:val="28"/>
        </w:rPr>
        <w:t>ного молодого человека – гражданина своей страны, своей малой родины.</w:t>
      </w:r>
      <w:r w:rsidRPr="00CE4DDC">
        <w:rPr>
          <w:rFonts w:ascii="Times New Roman" w:hAnsi="Times New Roman" w:cs="Times New Roman"/>
          <w:vanish/>
          <w:sz w:val="28"/>
          <w:szCs w:val="28"/>
        </w:rPr>
        <w:t xml:space="preserve">тующую цельред своеожатые поставили перед своепроверили свн смог раскрыть свои лучшиееская деятельность </w:t>
      </w:r>
    </w:p>
    <w:p w:rsidR="00CE4DDC" w:rsidRPr="00CE4DDC" w:rsidRDefault="00CE4DDC" w:rsidP="00CE4DDC">
      <w:pPr>
        <w:tabs>
          <w:tab w:val="left" w:pos="5220"/>
        </w:tabs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Работа вожатого с членами школьного самоуправления – необходимый компонент содержания современного воспитания личности. С помощью уч</w:t>
      </w:r>
      <w:r w:rsidRPr="00CE4DDC">
        <w:rPr>
          <w:rFonts w:ascii="Times New Roman" w:hAnsi="Times New Roman" w:cs="Times New Roman"/>
          <w:sz w:val="28"/>
          <w:szCs w:val="28"/>
        </w:rPr>
        <w:t>е</w:t>
      </w:r>
      <w:r w:rsidRPr="00CE4DDC">
        <w:rPr>
          <w:rFonts w:ascii="Times New Roman" w:hAnsi="Times New Roman" w:cs="Times New Roman"/>
          <w:sz w:val="28"/>
          <w:szCs w:val="28"/>
        </w:rPr>
        <w:t>нического самоуправления создаются условия, способствующие непреры</w:t>
      </w:r>
      <w:r w:rsidRPr="00CE4DDC">
        <w:rPr>
          <w:rFonts w:ascii="Times New Roman" w:hAnsi="Times New Roman" w:cs="Times New Roman"/>
          <w:sz w:val="28"/>
          <w:szCs w:val="28"/>
        </w:rPr>
        <w:t>в</w:t>
      </w:r>
      <w:r w:rsidRPr="00CE4DDC">
        <w:rPr>
          <w:rFonts w:ascii="Times New Roman" w:hAnsi="Times New Roman" w:cs="Times New Roman"/>
          <w:sz w:val="28"/>
          <w:szCs w:val="28"/>
        </w:rPr>
        <w:t>ному личностному росту каждого школьника. Главным является ребенок, как подрастающий, активный, инициативный, творческий, сознательный гражд</w:t>
      </w:r>
      <w:r w:rsidRPr="00CE4DDC">
        <w:rPr>
          <w:rFonts w:ascii="Times New Roman" w:hAnsi="Times New Roman" w:cs="Times New Roman"/>
          <w:sz w:val="28"/>
          <w:szCs w:val="28"/>
        </w:rPr>
        <w:t>а</w:t>
      </w:r>
      <w:r w:rsidRPr="00CE4DDC">
        <w:rPr>
          <w:rFonts w:ascii="Times New Roman" w:hAnsi="Times New Roman" w:cs="Times New Roman"/>
          <w:sz w:val="28"/>
          <w:szCs w:val="28"/>
        </w:rPr>
        <w:t>нин своего Отечества, любящий Родину, уважающий культуру всех народов, живущих на планете Земля.</w:t>
      </w:r>
    </w:p>
    <w:p w:rsidR="00CE4DDC" w:rsidRPr="00CE4DDC" w:rsidRDefault="00CE4DDC" w:rsidP="00CE4DDC">
      <w:pPr>
        <w:tabs>
          <w:tab w:val="left" w:pos="5220"/>
        </w:tabs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Именно гражданское становление ребенка, раскрытие его талантов, способностей, реализация потребностей в творчестве, романтической жизни, дружбе, познания мира, а также защита прав каждого ребенка – вот принц</w:t>
      </w:r>
      <w:r w:rsidRPr="00CE4DDC">
        <w:rPr>
          <w:rFonts w:ascii="Times New Roman" w:hAnsi="Times New Roman" w:cs="Times New Roman"/>
          <w:sz w:val="28"/>
          <w:szCs w:val="28"/>
        </w:rPr>
        <w:t>и</w:t>
      </w:r>
      <w:r w:rsidRPr="00CE4DDC">
        <w:rPr>
          <w:rFonts w:ascii="Times New Roman" w:hAnsi="Times New Roman" w:cs="Times New Roman"/>
          <w:sz w:val="28"/>
          <w:szCs w:val="28"/>
        </w:rPr>
        <w:t>пиальная позиция, которой мы следуем. В процессе дальнейшей работы старшей вожатой структура школьного самоуправления будет совершенств</w:t>
      </w:r>
      <w:r w:rsidRPr="00CE4DDC">
        <w:rPr>
          <w:rFonts w:ascii="Times New Roman" w:hAnsi="Times New Roman" w:cs="Times New Roman"/>
          <w:sz w:val="28"/>
          <w:szCs w:val="28"/>
        </w:rPr>
        <w:t>о</w:t>
      </w:r>
      <w:r w:rsidRPr="00CE4DDC">
        <w:rPr>
          <w:rFonts w:ascii="Times New Roman" w:hAnsi="Times New Roman" w:cs="Times New Roman"/>
          <w:sz w:val="28"/>
          <w:szCs w:val="28"/>
        </w:rPr>
        <w:t>ваться в соответствии с общими задачами личностн</w:t>
      </w:r>
      <w:proofErr w:type="gramStart"/>
      <w:r w:rsidRPr="00CE4D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DDC">
        <w:rPr>
          <w:rFonts w:ascii="Times New Roman" w:hAnsi="Times New Roman" w:cs="Times New Roman"/>
          <w:sz w:val="28"/>
          <w:szCs w:val="28"/>
        </w:rPr>
        <w:t xml:space="preserve"> ориентированного подхода в обучении и воспитании: развитие личных способностей учащихся, раскрытие природного дара растущего человека.</w:t>
      </w:r>
    </w:p>
    <w:p w:rsidR="00CE4DDC" w:rsidRPr="00CE4DDC" w:rsidRDefault="00CE4DDC" w:rsidP="00CE4DDC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Детское объединение «Радуга» – это добровольное независимое объ</w:t>
      </w:r>
      <w:r w:rsidRPr="00CE4DDC">
        <w:rPr>
          <w:rFonts w:ascii="Times New Roman" w:hAnsi="Times New Roman" w:cs="Times New Roman"/>
          <w:sz w:val="28"/>
          <w:szCs w:val="28"/>
        </w:rPr>
        <w:t>е</w:t>
      </w:r>
      <w:r w:rsidRPr="00CE4DDC">
        <w:rPr>
          <w:rFonts w:ascii="Times New Roman" w:hAnsi="Times New Roman" w:cs="Times New Roman"/>
          <w:sz w:val="28"/>
          <w:szCs w:val="28"/>
        </w:rPr>
        <w:t xml:space="preserve">динение учащихся 5 – 8 классов, действующее на базе МБОУ СОШ </w:t>
      </w:r>
      <w:proofErr w:type="gramStart"/>
      <w:r w:rsidRPr="00CE4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DDC">
        <w:rPr>
          <w:rFonts w:ascii="Times New Roman" w:hAnsi="Times New Roman" w:cs="Times New Roman"/>
          <w:sz w:val="28"/>
          <w:szCs w:val="28"/>
        </w:rPr>
        <w:t>. Кана</w:t>
      </w:r>
      <w:r w:rsidRPr="00CE4DDC">
        <w:rPr>
          <w:rFonts w:ascii="Times New Roman" w:hAnsi="Times New Roman" w:cs="Times New Roman"/>
          <w:sz w:val="28"/>
          <w:szCs w:val="28"/>
        </w:rPr>
        <w:t>в</w:t>
      </w:r>
      <w:r w:rsidRPr="00CE4DDC">
        <w:rPr>
          <w:rFonts w:ascii="Times New Roman" w:hAnsi="Times New Roman" w:cs="Times New Roman"/>
          <w:sz w:val="28"/>
          <w:szCs w:val="28"/>
        </w:rPr>
        <w:t xml:space="preserve">ка. В этом году в объединение входят 29 </w:t>
      </w:r>
      <w:proofErr w:type="gramStart"/>
      <w:r w:rsidRPr="00CE4D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4DDC">
        <w:rPr>
          <w:rFonts w:ascii="Times New Roman" w:hAnsi="Times New Roman" w:cs="Times New Roman"/>
          <w:sz w:val="28"/>
          <w:szCs w:val="28"/>
        </w:rPr>
        <w:t>.</w:t>
      </w:r>
    </w:p>
    <w:p w:rsidR="00CE4DDC" w:rsidRDefault="00CE4DDC" w:rsidP="00CE4DDC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DDC" w:rsidRPr="00CE4DDC" w:rsidRDefault="00CE4DDC" w:rsidP="00CE4DDC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DDC">
        <w:rPr>
          <w:rFonts w:ascii="Times New Roman" w:hAnsi="Times New Roman" w:cs="Times New Roman"/>
          <w:sz w:val="28"/>
          <w:szCs w:val="28"/>
          <w:u w:val="single"/>
        </w:rPr>
        <w:t>Цели и задачи ДО «Радуга»:</w:t>
      </w:r>
    </w:p>
    <w:p w:rsidR="00CE4DDC" w:rsidRPr="00CE4DDC" w:rsidRDefault="00CE4DDC" w:rsidP="00CE4DDC">
      <w:pPr>
        <w:pStyle w:val="a4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E4DDC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учащихся;</w:t>
      </w:r>
    </w:p>
    <w:p w:rsidR="00CE4DDC" w:rsidRPr="00CE4DDC" w:rsidRDefault="00CE4DDC" w:rsidP="00CE4DDC">
      <w:pPr>
        <w:pStyle w:val="a4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E4DDC">
        <w:rPr>
          <w:rFonts w:ascii="Times New Roman" w:hAnsi="Times New Roman"/>
          <w:sz w:val="28"/>
          <w:szCs w:val="28"/>
        </w:rPr>
        <w:lastRenderedPageBreak/>
        <w:t xml:space="preserve">Воспитание всесторонней развитой личности. </w:t>
      </w:r>
    </w:p>
    <w:p w:rsidR="00CE4DDC" w:rsidRPr="00CE4DDC" w:rsidRDefault="00CE4DDC" w:rsidP="00CE4DDC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Главным органом детского объединения является Совет лидеров, в к</w:t>
      </w:r>
      <w:r w:rsidRPr="00CE4DDC">
        <w:rPr>
          <w:rFonts w:ascii="Times New Roman" w:hAnsi="Times New Roman" w:cs="Times New Roman"/>
          <w:sz w:val="28"/>
          <w:szCs w:val="28"/>
        </w:rPr>
        <w:t>о</w:t>
      </w:r>
      <w:r w:rsidRPr="00CE4DDC">
        <w:rPr>
          <w:rFonts w:ascii="Times New Roman" w:hAnsi="Times New Roman" w:cs="Times New Roman"/>
          <w:sz w:val="28"/>
          <w:szCs w:val="28"/>
        </w:rPr>
        <w:t xml:space="preserve">торый входят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Амангалиева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(5 класс),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(6 класс),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Са</w:t>
      </w:r>
      <w:r w:rsidRPr="00CE4DDC">
        <w:rPr>
          <w:rFonts w:ascii="Times New Roman" w:hAnsi="Times New Roman" w:cs="Times New Roman"/>
          <w:sz w:val="28"/>
          <w:szCs w:val="28"/>
        </w:rPr>
        <w:t>р</w:t>
      </w:r>
      <w:r w:rsidRPr="00CE4DDC">
        <w:rPr>
          <w:rFonts w:ascii="Times New Roman" w:hAnsi="Times New Roman" w:cs="Times New Roman"/>
          <w:sz w:val="28"/>
          <w:szCs w:val="28"/>
        </w:rPr>
        <w:t>сенгалиева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(8 класс) – председатель лидеров.</w:t>
      </w:r>
    </w:p>
    <w:p w:rsidR="00CE4DDC" w:rsidRPr="00CE4DDC" w:rsidRDefault="00CE4DDC" w:rsidP="00CE4DDC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sz w:val="28"/>
          <w:szCs w:val="28"/>
        </w:rPr>
        <w:t>В начале I четверти (7 сентября 2015 г.) на заседании Совета лидеров утвердили план работы на учебный год, ребята ознакомились со своими об</w:t>
      </w:r>
      <w:r w:rsidRPr="00CE4DDC">
        <w:rPr>
          <w:rFonts w:ascii="Times New Roman" w:hAnsi="Times New Roman" w:cs="Times New Roman"/>
          <w:sz w:val="28"/>
          <w:szCs w:val="28"/>
        </w:rPr>
        <w:t>я</w:t>
      </w:r>
      <w:r w:rsidRPr="00CE4DDC">
        <w:rPr>
          <w:rFonts w:ascii="Times New Roman" w:hAnsi="Times New Roman" w:cs="Times New Roman"/>
          <w:sz w:val="28"/>
          <w:szCs w:val="28"/>
        </w:rPr>
        <w:t>занностями.</w:t>
      </w:r>
    </w:p>
    <w:p w:rsidR="00CE4DDC" w:rsidRPr="00CE4DDC" w:rsidRDefault="00CE4DDC" w:rsidP="00CE4DDC">
      <w:pPr>
        <w:tabs>
          <w:tab w:val="left" w:pos="5220"/>
        </w:tabs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276"/>
        <w:gridCol w:w="992"/>
        <w:gridCol w:w="4820"/>
      </w:tblGrid>
      <w:tr w:rsidR="00CE4DDC" w:rsidRPr="00CE4DDC" w:rsidTr="00CE4DDC">
        <w:tc>
          <w:tcPr>
            <w:tcW w:w="534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Название м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роприятия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Дата пр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ведения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Учас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ники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CE4DDC" w:rsidRPr="00CE4DDC" w:rsidTr="00CE4DDC">
        <w:trPr>
          <w:trHeight w:val="3336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Единый клас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ный час, 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пр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уроченный ко Дню солида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р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ности</w:t>
            </w:r>
            <w:bookmarkStart w:id="0" w:name="_GoBack"/>
            <w:bookmarkEnd w:id="0"/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в борьбе с терроризмом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3 сентя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Прошла лекция-беседа о страшных 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бытиях в Беслане. Вступительное слово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произнесла заместитель директора по ВР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Куанова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М. С</w:t>
            </w:r>
            <w:r w:rsidRPr="00CE4DD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Она рассказала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о событиях в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Бесланской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школе, и о том, как россияне ежегодно отдают дань памяти погибшим землякам. Организаторами мероприятий было обращено внимание школьников на необходимость быть бдительными, особе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но – в местах массового скопления людей и на транспорте, на правила поведения в сл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чае обнаружения бесхозных сумок, коробок, других подозрительных предметов – нез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медлительно сообщать об этом старшим, учителям и т. д.</w:t>
            </w:r>
          </w:p>
        </w:tc>
      </w:tr>
      <w:tr w:rsidR="00CE4DDC" w:rsidRPr="00CE4DDC" w:rsidTr="00CE4DDC"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Соревнование по пионерболу, приуроченное ко Дню 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сол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дарности в борьбе с терр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ризмом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3 сентя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1 – 5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 место – команда «Звезда»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Асель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 место – команда «Победа»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Адема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III место –  команда «Олимпийцы» (кап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Маслов Артём)</w:t>
            </w:r>
            <w:proofErr w:type="gramEnd"/>
          </w:p>
        </w:tc>
      </w:tr>
      <w:tr w:rsidR="00CE4DDC" w:rsidRPr="00CE4DDC" w:rsidTr="00CE4DDC"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Общешкольное мероприятие «Осенние фа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тазии» 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21 октя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– 7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 место – команда «Классные ребята» (кап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Адема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 место - команда «Осень»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метов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Аманжол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III место – команда «Осенний листопад»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Туралиева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Нурия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</w:tr>
      <w:tr w:rsidR="00CE4DDC" w:rsidRPr="00CE4DDC" w:rsidTr="00CE4DDC"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Внеклассное мероприятие «Золотая осень»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23 октя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1 – 4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 место – команда «Сентябрь»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Кадралиева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Алина);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 место – команда «Октябрь»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дыралиева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Румина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proofErr w:type="gramEnd"/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III место – команда «Ноябрь» (капитан: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Таупов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Альберт) </w:t>
            </w:r>
            <w:proofErr w:type="gramEnd"/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Урок мира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29 октя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after="20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Единый урок «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Нюрньерг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. 70 лет спустя», посвящённый Нюрнбергск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му процессу 1945 г.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20 ноября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Цели и задачи мероприятия:</w:t>
            </w:r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1. Раскрыть историческое значение Нюр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бергского процесса, впервые в мире ос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дившего преступления против человечества.</w:t>
            </w:r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2. Расширить кругозор школьников за счёт сведений, выходящих за рамки школьного учебника.</w:t>
            </w:r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3. Способствовать воспитанию у учащихся чувства неприятия войны как средства 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шения международных конфликтов, пон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мания неизбежности расплаты за престу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ления против человечества. 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Нюрнбергский процесс — междун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родный судебный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процесс над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бывшими 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ководителями гитлеровской Германии, 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торый проходил с 20 ноября 1945 с 10 часов утра, по 1 октября 1946 года в Междунаро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ном военном трибунале в Нюрнберге (Ге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мания).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Старшей вожатой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Картмамбетовой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Р. Ж. было рассказано об этом международном суде и показан фильм «Нюрнберг. 70 лет спустя». Дети, затаив дыхание, слушали учителя и рассматривали фотографии 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дебного процесса.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exact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Новогоднее мероприятие «Когда часы в 12-ть бьют»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28 дека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ря 2015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pStyle w:val="msonormalbullet2gif"/>
              <w:shd w:val="clear" w:color="auto" w:fill="FFFFFF"/>
              <w:spacing w:before="0" w:beforeAutospacing="0" w:after="0" w:afterAutospacing="0" w:line="240" w:lineRule="exact"/>
              <w:ind w:firstLine="459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bCs/>
                <w:color w:val="000000"/>
                <w:spacing w:val="-2"/>
                <w:szCs w:val="28"/>
              </w:rPr>
              <w:t>Цели: развитие лучших традиций сам</w:t>
            </w:r>
            <w:r w:rsidRPr="00CE4DDC">
              <w:rPr>
                <w:bCs/>
                <w:color w:val="000000"/>
                <w:spacing w:val="-2"/>
                <w:szCs w:val="28"/>
              </w:rPr>
              <w:t>о</w:t>
            </w:r>
            <w:r w:rsidRPr="00CE4DDC">
              <w:rPr>
                <w:bCs/>
                <w:color w:val="000000"/>
                <w:spacing w:val="-2"/>
                <w:szCs w:val="28"/>
              </w:rPr>
              <w:t>деятельного творчества и совершенствов</w:t>
            </w:r>
            <w:r w:rsidRPr="00CE4DDC">
              <w:rPr>
                <w:bCs/>
                <w:color w:val="000000"/>
                <w:spacing w:val="-2"/>
                <w:szCs w:val="28"/>
              </w:rPr>
              <w:t>а</w:t>
            </w:r>
            <w:r w:rsidRPr="00CE4DDC">
              <w:rPr>
                <w:bCs/>
                <w:color w:val="000000"/>
                <w:spacing w:val="-2"/>
                <w:szCs w:val="28"/>
              </w:rPr>
              <w:t>ния новых форм организации досуга школ</w:t>
            </w:r>
            <w:r w:rsidRPr="00CE4DDC">
              <w:rPr>
                <w:bCs/>
                <w:color w:val="000000"/>
                <w:spacing w:val="-2"/>
                <w:szCs w:val="28"/>
              </w:rPr>
              <w:t>ь</w:t>
            </w:r>
            <w:r w:rsidRPr="00CE4DDC">
              <w:rPr>
                <w:bCs/>
                <w:color w:val="000000"/>
                <w:spacing w:val="-2"/>
                <w:szCs w:val="28"/>
              </w:rPr>
              <w:t xml:space="preserve">ников. Основными задачами мероприятий являются: </w:t>
            </w:r>
          </w:p>
          <w:p w:rsidR="00CE4DDC" w:rsidRPr="00CE4DDC" w:rsidRDefault="00CE4DDC" w:rsidP="00CE4DDC">
            <w:pPr>
              <w:pStyle w:val="msonormalbullet2gif"/>
              <w:shd w:val="clear" w:color="auto" w:fill="FFFFFF"/>
              <w:spacing w:before="0" w:beforeAutospacing="0" w:after="0" w:afterAutospacing="0" w:line="240" w:lineRule="exact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bCs/>
                <w:color w:val="000000"/>
                <w:spacing w:val="-2"/>
                <w:szCs w:val="28"/>
              </w:rPr>
              <w:t>- развитие творческих и коммуникативных способностей учащихся;</w:t>
            </w:r>
          </w:p>
          <w:p w:rsidR="00CE4DDC" w:rsidRPr="00CE4DDC" w:rsidRDefault="00CE4DDC" w:rsidP="00CE4DDC">
            <w:pPr>
              <w:pStyle w:val="msonormalbullet2gif"/>
              <w:shd w:val="clear" w:color="auto" w:fill="FFFFFF"/>
              <w:spacing w:before="0" w:beforeAutospacing="0" w:after="0" w:afterAutospacing="0" w:line="240" w:lineRule="exact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bCs/>
                <w:color w:val="000000"/>
                <w:spacing w:val="-2"/>
                <w:szCs w:val="28"/>
              </w:rPr>
              <w:t>- воспитание чувства ответственности и т</w:t>
            </w:r>
            <w:r w:rsidRPr="00CE4DDC">
              <w:rPr>
                <w:bCs/>
                <w:color w:val="000000"/>
                <w:spacing w:val="-2"/>
                <w:szCs w:val="28"/>
              </w:rPr>
              <w:t>о</w:t>
            </w:r>
            <w:r w:rsidRPr="00CE4DDC">
              <w:rPr>
                <w:bCs/>
                <w:color w:val="000000"/>
                <w:spacing w:val="-2"/>
                <w:szCs w:val="28"/>
              </w:rPr>
              <w:t xml:space="preserve">варищества между школьниками; </w:t>
            </w:r>
          </w:p>
          <w:p w:rsidR="00CE4DDC" w:rsidRPr="00CE4DDC" w:rsidRDefault="00CE4DDC" w:rsidP="00CE4DDC">
            <w:pPr>
              <w:pStyle w:val="msonormalbullet2gif"/>
              <w:shd w:val="clear" w:color="auto" w:fill="FFFFFF"/>
              <w:spacing w:before="0" w:beforeAutospacing="0" w:after="0" w:afterAutospacing="0" w:line="240" w:lineRule="exact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bCs/>
                <w:color w:val="000000"/>
                <w:spacing w:val="-2"/>
                <w:szCs w:val="28"/>
              </w:rPr>
              <w:t>- воспитание художественного вкуса.</w:t>
            </w:r>
          </w:p>
          <w:p w:rsidR="00CE4DDC" w:rsidRPr="00CE4DDC" w:rsidRDefault="00CE4DDC" w:rsidP="00CE4DDC">
            <w:pPr>
              <w:pStyle w:val="msonormalbullet2gif"/>
              <w:shd w:val="clear" w:color="auto" w:fill="FFFFFF"/>
              <w:spacing w:before="0" w:beforeAutospacing="0" w:after="0" w:afterAutospacing="0" w:line="240" w:lineRule="exact"/>
              <w:ind w:firstLine="459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bCs/>
                <w:color w:val="000000"/>
                <w:spacing w:val="-2"/>
                <w:szCs w:val="28"/>
              </w:rPr>
              <w:t>В программу мероприятия вошли:</w:t>
            </w:r>
          </w:p>
          <w:p w:rsidR="00CE4DDC" w:rsidRPr="00CE4DDC" w:rsidRDefault="00CE4DDC" w:rsidP="00CE4DDC">
            <w:pPr>
              <w:pStyle w:val="msonormal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exact"/>
              <w:ind w:left="318" w:hanging="357"/>
              <w:contextualSpacing/>
              <w:jc w:val="both"/>
              <w:rPr>
                <w:szCs w:val="28"/>
                <w:shd w:val="clear" w:color="auto" w:fill="FFFFFF"/>
              </w:rPr>
            </w:pPr>
            <w:r w:rsidRPr="00CE4DDC">
              <w:rPr>
                <w:szCs w:val="28"/>
                <w:shd w:val="clear" w:color="auto" w:fill="FFFFFF"/>
              </w:rPr>
              <w:t xml:space="preserve">Торжественное открытие новогоднего праздника (поздравление директора школы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Хамзиной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З. С.);</w:t>
            </w:r>
          </w:p>
          <w:p w:rsidR="00CE4DDC" w:rsidRPr="00CE4DDC" w:rsidRDefault="00CE4DDC" w:rsidP="00CE4DDC">
            <w:pPr>
              <w:pStyle w:val="msonormal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exact"/>
              <w:ind w:left="318" w:hanging="357"/>
              <w:contextualSpacing/>
              <w:jc w:val="both"/>
              <w:rPr>
                <w:szCs w:val="28"/>
                <w:shd w:val="clear" w:color="auto" w:fill="FFFFFF"/>
              </w:rPr>
            </w:pPr>
            <w:r w:rsidRPr="00CE4DDC">
              <w:rPr>
                <w:szCs w:val="28"/>
                <w:shd w:val="clear" w:color="auto" w:fill="FFFFFF"/>
              </w:rPr>
              <w:t xml:space="preserve">Поздравления и смотр художественных номеров (песня-приветствие «Ёлки» - учащиеся 7, 8 классов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Умбеткалиев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Г.,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Шуканов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Дюсенев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А.; сценка «Таксист» - учащиеся 9, 11 кла</w:t>
            </w:r>
            <w:r w:rsidRPr="00CE4DDC">
              <w:rPr>
                <w:szCs w:val="28"/>
                <w:shd w:val="clear" w:color="auto" w:fill="FFFFFF"/>
              </w:rPr>
              <w:t>с</w:t>
            </w:r>
            <w:r w:rsidRPr="00CE4DDC">
              <w:rPr>
                <w:szCs w:val="28"/>
                <w:shd w:val="clear" w:color="auto" w:fill="FFFFFF"/>
              </w:rPr>
              <w:t xml:space="preserve">сов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Рыскалиева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 и Калиев Р.; сценка «Исполнение желаний через 30 лет» - учащиеся 9, 11 классов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Дзюкенов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Т., Калиев Р.,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Д.,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Калиева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Му</w:t>
            </w:r>
            <w:r w:rsidRPr="00CE4DDC">
              <w:rPr>
                <w:szCs w:val="28"/>
                <w:shd w:val="clear" w:color="auto" w:fill="FFFFFF"/>
              </w:rPr>
              <w:t>р</w:t>
            </w:r>
            <w:r w:rsidRPr="00CE4DDC">
              <w:rPr>
                <w:szCs w:val="28"/>
                <w:shd w:val="clear" w:color="auto" w:fill="FFFFFF"/>
              </w:rPr>
              <w:t>загалиева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Л.; </w:t>
            </w:r>
            <w:proofErr w:type="gramStart"/>
            <w:r w:rsidRPr="00CE4DDC">
              <w:rPr>
                <w:szCs w:val="28"/>
                <w:shd w:val="clear" w:color="auto" w:fill="FFFFFF"/>
              </w:rPr>
              <w:t>сценка «Галстук» - учащи</w:t>
            </w:r>
            <w:r w:rsidRPr="00CE4DDC">
              <w:rPr>
                <w:szCs w:val="28"/>
                <w:shd w:val="clear" w:color="auto" w:fill="FFFFFF"/>
              </w:rPr>
              <w:t>е</w:t>
            </w:r>
            <w:r w:rsidRPr="00CE4DDC">
              <w:rPr>
                <w:szCs w:val="28"/>
                <w:shd w:val="clear" w:color="auto" w:fill="FFFFFF"/>
              </w:rPr>
              <w:t xml:space="preserve">ся 11 класса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Д. и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Мурзагали</w:t>
            </w:r>
            <w:r w:rsidRPr="00CE4DDC">
              <w:rPr>
                <w:szCs w:val="28"/>
                <w:shd w:val="clear" w:color="auto" w:fill="FFFFFF"/>
              </w:rPr>
              <w:t>е</w:t>
            </w:r>
            <w:r w:rsidRPr="00CE4DDC">
              <w:rPr>
                <w:szCs w:val="28"/>
                <w:shd w:val="clear" w:color="auto" w:fill="FFFFFF"/>
              </w:rPr>
              <w:t>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Л.;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танец-микс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– учащиеся 11 класса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Муразагалиева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 и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Рыскалиева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Л.; сце</w:t>
            </w:r>
            <w:r w:rsidRPr="00CE4DDC">
              <w:rPr>
                <w:szCs w:val="28"/>
                <w:shd w:val="clear" w:color="auto" w:fill="FFFFFF"/>
              </w:rPr>
              <w:t>н</w:t>
            </w:r>
            <w:r w:rsidRPr="00CE4DDC">
              <w:rPr>
                <w:szCs w:val="28"/>
                <w:shd w:val="clear" w:color="auto" w:fill="FFFFFF"/>
              </w:rPr>
              <w:t xml:space="preserve">ка «Дед Мороз у Маши» - учащиеся 6, 8, 11 классов –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Д.,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Рыскалиева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Л., Попова Ю., Верёвкина Л.,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Байжанова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М.; сценка «Свидание» учащихся 5 класса – Крылова Е.,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Карасаева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М.; сценка уч</w:t>
            </w:r>
            <w:r w:rsidRPr="00CE4DDC">
              <w:rPr>
                <w:szCs w:val="28"/>
                <w:shd w:val="clear" w:color="auto" w:fill="FFFFFF"/>
              </w:rPr>
              <w:t>а</w:t>
            </w:r>
            <w:r w:rsidRPr="00CE4DDC">
              <w:rPr>
                <w:szCs w:val="28"/>
                <w:shd w:val="clear" w:color="auto" w:fill="FFFFFF"/>
              </w:rPr>
              <w:t>щихся 6 класса «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Шахерезада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>»;</w:t>
            </w:r>
            <w:proofErr w:type="gramEnd"/>
            <w:r w:rsidRPr="00CE4DDC"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 w:rsidRPr="00CE4DDC">
              <w:rPr>
                <w:szCs w:val="28"/>
                <w:shd w:val="clear" w:color="auto" w:fill="FFFFFF"/>
              </w:rPr>
              <w:t xml:space="preserve">сценка учащихся 7 класса «Охрана для Деда Мороза» -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Аяхметов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Умбеткалиев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Г.,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Гебаева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Х.,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Туралиева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Н.; музыкальная пародия от учащихся 8 класса «Звёзды шоу-бизнеса» - Калиев В.,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Жмугалиев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Алдиярова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Г., Верёвкина Л.,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Сарсенг</w:t>
            </w:r>
            <w:r w:rsidRPr="00CE4DDC">
              <w:rPr>
                <w:szCs w:val="28"/>
                <w:shd w:val="clear" w:color="auto" w:fill="FFFFFF"/>
              </w:rPr>
              <w:t>а</w:t>
            </w:r>
            <w:r w:rsidRPr="00CE4DDC">
              <w:rPr>
                <w:szCs w:val="28"/>
                <w:shd w:val="clear" w:color="auto" w:fill="FFFFFF"/>
              </w:rPr>
              <w:t>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К.,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Дюсенев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А.; сце</w:t>
            </w:r>
            <w:r w:rsidRPr="00CE4DDC">
              <w:rPr>
                <w:szCs w:val="28"/>
                <w:shd w:val="clear" w:color="auto" w:fill="FFFFFF"/>
              </w:rPr>
              <w:t>н</w:t>
            </w:r>
            <w:r w:rsidRPr="00CE4DDC">
              <w:rPr>
                <w:szCs w:val="28"/>
                <w:shd w:val="clear" w:color="auto" w:fill="FFFFFF"/>
              </w:rPr>
              <w:t xml:space="preserve">ка учащихся 9 класса «Царевна-Лягушка» - Калиев Р.,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Дзюкенов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Т.,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Джарлыганов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Аяхметова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Т.,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Сейтова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А.;</w:t>
            </w:r>
            <w:proofErr w:type="gramEnd"/>
            <w:r w:rsidRPr="00CE4DDC">
              <w:rPr>
                <w:szCs w:val="28"/>
                <w:shd w:val="clear" w:color="auto" w:fill="FFFFFF"/>
              </w:rPr>
              <w:t xml:space="preserve"> финальная песня «Новогодняя» от учащихся 11 класса); </w:t>
            </w:r>
          </w:p>
          <w:p w:rsidR="00CE4DDC" w:rsidRPr="00CE4DDC" w:rsidRDefault="00CE4DDC" w:rsidP="00CE4DDC">
            <w:pPr>
              <w:pStyle w:val="msonormal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exact"/>
              <w:ind w:left="318" w:hanging="357"/>
              <w:contextualSpacing/>
              <w:jc w:val="both"/>
              <w:rPr>
                <w:szCs w:val="28"/>
                <w:shd w:val="clear" w:color="auto" w:fill="FFFFFF"/>
              </w:rPr>
            </w:pPr>
            <w:r w:rsidRPr="00CE4DDC">
              <w:rPr>
                <w:szCs w:val="28"/>
                <w:shd w:val="clear" w:color="auto" w:fill="FFFFFF"/>
              </w:rPr>
              <w:t xml:space="preserve">Встреча и приветствие с Дедом Морозом </w:t>
            </w:r>
            <w:r w:rsidRPr="00CE4DDC">
              <w:rPr>
                <w:szCs w:val="28"/>
                <w:shd w:val="clear" w:color="auto" w:fill="FFFFFF"/>
              </w:rPr>
              <w:lastRenderedPageBreak/>
              <w:t xml:space="preserve">(учащимся 11 класса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Дущановым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Даур</w:t>
            </w:r>
            <w:r w:rsidRPr="00CE4DDC">
              <w:rPr>
                <w:szCs w:val="28"/>
                <w:shd w:val="clear" w:color="auto" w:fill="FFFFFF"/>
              </w:rPr>
              <w:t>е</w:t>
            </w:r>
            <w:r w:rsidRPr="00CE4DDC">
              <w:rPr>
                <w:szCs w:val="28"/>
                <w:shd w:val="clear" w:color="auto" w:fill="FFFFFF"/>
              </w:rPr>
              <w:t>ном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) и Снегурочкой (учащейся 5 класса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Амангалиевой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Индирой</w:t>
            </w:r>
            <w:proofErr w:type="spellEnd"/>
            <w:r w:rsidRPr="00CE4DDC">
              <w:rPr>
                <w:szCs w:val="28"/>
                <w:shd w:val="clear" w:color="auto" w:fill="FFFFFF"/>
              </w:rPr>
              <w:t>);</w:t>
            </w:r>
          </w:p>
          <w:p w:rsidR="00CE4DDC" w:rsidRPr="00CE4DDC" w:rsidRDefault="00CE4DDC" w:rsidP="00CE4DDC">
            <w:pPr>
              <w:pStyle w:val="msonormal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exact"/>
              <w:ind w:left="318" w:hanging="357"/>
              <w:contextualSpacing/>
              <w:jc w:val="both"/>
              <w:rPr>
                <w:szCs w:val="28"/>
                <w:shd w:val="clear" w:color="auto" w:fill="FFFFFF"/>
              </w:rPr>
            </w:pPr>
            <w:r w:rsidRPr="00CE4DDC">
              <w:rPr>
                <w:szCs w:val="28"/>
                <w:shd w:val="clear" w:color="auto" w:fill="FFFFFF"/>
              </w:rPr>
              <w:t>Песни и танцы вокруг ёлки (ответстве</w:t>
            </w:r>
            <w:r w:rsidRPr="00CE4DDC">
              <w:rPr>
                <w:szCs w:val="28"/>
                <w:shd w:val="clear" w:color="auto" w:fill="FFFFFF"/>
              </w:rPr>
              <w:t>н</w:t>
            </w:r>
            <w:r w:rsidRPr="00CE4DDC">
              <w:rPr>
                <w:szCs w:val="28"/>
                <w:shd w:val="clear" w:color="auto" w:fill="FFFFFF"/>
              </w:rPr>
              <w:t xml:space="preserve">ные: руководители кружков -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Мурзаг</w:t>
            </w:r>
            <w:r w:rsidRPr="00CE4DDC">
              <w:rPr>
                <w:szCs w:val="28"/>
                <w:shd w:val="clear" w:color="auto" w:fill="FFFFFF"/>
              </w:rPr>
              <w:t>а</w:t>
            </w:r>
            <w:r w:rsidRPr="00CE4DDC">
              <w:rPr>
                <w:szCs w:val="28"/>
                <w:shd w:val="clear" w:color="auto" w:fill="FFFFFF"/>
              </w:rPr>
              <w:t>лиева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 З. и </w:t>
            </w:r>
            <w:proofErr w:type="spellStart"/>
            <w:r w:rsidRPr="00CE4DDC">
              <w:rPr>
                <w:szCs w:val="28"/>
                <w:shd w:val="clear" w:color="auto" w:fill="FFFFFF"/>
              </w:rPr>
              <w:t>Кабдушева</w:t>
            </w:r>
            <w:proofErr w:type="spellEnd"/>
            <w:r w:rsidRPr="00CE4DDC">
              <w:rPr>
                <w:szCs w:val="28"/>
                <w:shd w:val="clear" w:color="auto" w:fill="FFFFFF"/>
              </w:rPr>
              <w:t xml:space="preserve"> А. Е.);</w:t>
            </w:r>
          </w:p>
          <w:p w:rsidR="00CE4DDC" w:rsidRPr="00CE4DDC" w:rsidRDefault="00CE4DDC" w:rsidP="00CE4DDC">
            <w:pPr>
              <w:pStyle w:val="msonormal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exact"/>
              <w:ind w:left="318" w:hanging="357"/>
              <w:contextualSpacing/>
              <w:jc w:val="both"/>
              <w:rPr>
                <w:bCs/>
                <w:color w:val="000000"/>
                <w:spacing w:val="-2"/>
                <w:szCs w:val="28"/>
              </w:rPr>
            </w:pPr>
            <w:r w:rsidRPr="00CE4DDC">
              <w:rPr>
                <w:szCs w:val="28"/>
                <w:shd w:val="clear" w:color="auto" w:fill="FFFFFF"/>
              </w:rPr>
              <w:t>Новогодняя дискотека.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IV Регионал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ный интернет-конкурс тво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ческих работ учащихся «Здоровая 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ция – процв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тание России»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Январь 2016 г. 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tabs>
                <w:tab w:val="left" w:pos="435"/>
                <w:tab w:val="center" w:pos="1027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Нугманов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Артур (номинация: рисунок «Я люблю спорт!») – сертификат; </w:t>
            </w:r>
          </w:p>
          <w:p w:rsidR="00CE4DDC" w:rsidRPr="00CE4DDC" w:rsidRDefault="00CE4DDC" w:rsidP="00CE4DDC">
            <w:pPr>
              <w:tabs>
                <w:tab w:val="left" w:pos="435"/>
                <w:tab w:val="center" w:pos="1027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Алдиярова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Гульстан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(номинация: фотогр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фия «Жить здорово – здорово!») – II место; </w:t>
            </w:r>
          </w:p>
          <w:p w:rsidR="00CE4DDC" w:rsidRPr="00CE4DDC" w:rsidRDefault="00CE4DDC" w:rsidP="00CE4DDC">
            <w:pPr>
              <w:tabs>
                <w:tab w:val="left" w:pos="435"/>
                <w:tab w:val="center" w:pos="1027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Сарсенгалиева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Камила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(номинация: презе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тация на русском языке «Виды спорта: зн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комые и незнакомые») – II место;</w:t>
            </w:r>
          </w:p>
          <w:p w:rsidR="00CE4DDC" w:rsidRPr="00CE4DDC" w:rsidRDefault="00CE4DDC" w:rsidP="00CE4DDC">
            <w:pPr>
              <w:tabs>
                <w:tab w:val="left" w:pos="435"/>
                <w:tab w:val="center" w:pos="1027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Шуканов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Арман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(номинация: пословица) – II место.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Вечер старш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классников, посвящённый Дню Влюблё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ных «Во имя любви»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Февраль 2016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8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Участники: Верёвкина Лиана,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Дущанов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Ануар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, Калиев Владислав,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Нугманов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Артур,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Сарсенгалиева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Камила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Жансариева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Алия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, Калиев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Ренат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Джарлыганов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Артур,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Сейтова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Алина,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Рыскалиева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Лунара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Победители: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Дущанов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Ануар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Сейтова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Алина.</w:t>
            </w:r>
          </w:p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Ведущие: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Аяхметова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Таншолпан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Дзюкенов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Тимур. 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Оформление стенда к 30-й годовщине Аварии на Чернобыльской АЭС «Черн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быль. 26 апреля 1986 г.»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Март 2016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ста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шая вож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тая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В марте 2016 г. был оформлен стенд к 30-й годовщине Аварии на Чернобыльской АЭС с наглядными материалами, который был вывешен на 1 этаже школы. 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Шествие «Бе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смертный полк», почё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ный караул, посвящённый 71-й годовщ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не Победы в ВОВ 1941 – 1945 гг.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5 мая 2016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школьники, 1 – 11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5 мая 2016 г. по улицам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Канавка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стоялось шествие «Бессмертного полка». На Центральной улице села состоялось п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строение участников шествия – воспита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ников детского сада «Радуга», работников учреждений и организаций, жителей села, которые несли фотографии односельчан, участвовавших в Великой Отечественной войне.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В центре села – памятник воинам-землякам, павшим в годы войны. В этот день все пришли на митинг к этому памя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нику, чтобы почтить память погибшим. Ж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тели нашего села не забыли, какой ценой досталась победа в Великой Отечественной войне нашим односельчанам.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Митинг состоялся сразу после шествия. Все почтили минутой молчания тех, кто не вернулся с войны, оставшись вечно мол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дыми в памяти и сердцах их близких и ро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ственников. В знак благодарности, выражая дань памяти и почтения всем погибшим в Великой Отечественной войне, состоялось возложение цветов и венков к памятнику тружеником тыла, почётным жителем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Але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сандрово-Гайского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района Калиевой М. И. и ветераном труда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Шинтаевой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М. К. У обел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ска учащимися школы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Канавка</w:t>
            </w:r>
            <w:proofErr w:type="gram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был орг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низован почетный караул.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Затем все были приглашены в сельский клуб на праздничный концерт под назван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ем «Этот День Победы».</w:t>
            </w:r>
          </w:p>
        </w:tc>
      </w:tr>
      <w:tr w:rsidR="00CE4DDC" w:rsidRPr="00CE4DDC" w:rsidTr="00CE4DDC">
        <w:trPr>
          <w:trHeight w:val="519"/>
        </w:trPr>
        <w:tc>
          <w:tcPr>
            <w:tcW w:w="534" w:type="dxa"/>
          </w:tcPr>
          <w:p w:rsidR="00CE4DDC" w:rsidRPr="00CE4DDC" w:rsidRDefault="00CE4DDC" w:rsidP="00CE4DDC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ное меропри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тие ко Дню Защиты детей </w:t>
            </w:r>
          </w:p>
        </w:tc>
        <w:tc>
          <w:tcPr>
            <w:tcW w:w="1276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28 мая 2016 г.</w:t>
            </w:r>
          </w:p>
        </w:tc>
        <w:tc>
          <w:tcPr>
            <w:tcW w:w="992" w:type="dxa"/>
          </w:tcPr>
          <w:p w:rsidR="00CE4DDC" w:rsidRPr="00CE4DDC" w:rsidRDefault="00CE4DDC" w:rsidP="00CE4D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1 – 8 классы</w:t>
            </w:r>
          </w:p>
        </w:tc>
        <w:tc>
          <w:tcPr>
            <w:tcW w:w="4820" w:type="dxa"/>
          </w:tcPr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Учитель физической культуры </w:t>
            </w:r>
            <w:proofErr w:type="spellStart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Сариев</w:t>
            </w:r>
            <w:proofErr w:type="spellEnd"/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 Р. А. составил условия прохождения кажд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го этапа спортивных соревнований, совм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стно с учащимися 9 класса оборудовал ме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та для прохождения этапов и обеспечил безопасность всех участников данного м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 xml:space="preserve">роприятия. </w:t>
            </w:r>
          </w:p>
          <w:p w:rsidR="00CE4DDC" w:rsidRPr="00CE4DDC" w:rsidRDefault="00CE4DDC" w:rsidP="00CE4DDC">
            <w:pPr>
              <w:spacing w:line="240" w:lineRule="exac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По окончании этой большой игры д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E4DDC">
              <w:rPr>
                <w:rFonts w:ascii="Times New Roman" w:hAnsi="Times New Roman" w:cs="Times New Roman"/>
                <w:sz w:val="24"/>
                <w:szCs w:val="28"/>
              </w:rPr>
              <w:t>тей, принявших участие в соревнованиях, ждал пикник, организованный каждым классным руководителем.</w:t>
            </w:r>
          </w:p>
        </w:tc>
      </w:tr>
    </w:tbl>
    <w:p w:rsidR="00CE4DDC" w:rsidRPr="00CE4DDC" w:rsidRDefault="00CE4DDC" w:rsidP="00CE4DDC">
      <w:pPr>
        <w:pStyle w:val="a5"/>
        <w:spacing w:before="0" w:beforeAutospacing="0" w:after="0" w:afterAutospacing="0" w:line="320" w:lineRule="exact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</w:p>
    <w:p w:rsidR="00CE4DDC" w:rsidRPr="00CE4DDC" w:rsidRDefault="00CE4DDC" w:rsidP="00CE4DDC">
      <w:pPr>
        <w:pStyle w:val="a5"/>
        <w:spacing w:before="0" w:beforeAutospacing="0" w:after="0" w:afterAutospacing="0" w:line="320" w:lineRule="exact"/>
        <w:ind w:left="-142" w:firstLine="835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>Задачи на следующий учебный год:</w:t>
      </w:r>
    </w:p>
    <w:p w:rsidR="00CE4DDC" w:rsidRPr="00CE4DDC" w:rsidRDefault="00CE4DDC" w:rsidP="00CE4DDC">
      <w:pPr>
        <w:pStyle w:val="a5"/>
        <w:numPr>
          <w:ilvl w:val="0"/>
          <w:numId w:val="6"/>
        </w:numPr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>Вовлечение учащихся в кружки предметной направленности с целью повышения качества знаний учащихся, работа с учителями-предметниками по организации с учащимися дополнительных занятий.</w:t>
      </w:r>
    </w:p>
    <w:p w:rsidR="00CE4DDC" w:rsidRPr="00CE4DDC" w:rsidRDefault="00CE4DDC" w:rsidP="00CE4DDC">
      <w:pPr>
        <w:pStyle w:val="a5"/>
        <w:numPr>
          <w:ilvl w:val="0"/>
          <w:numId w:val="6"/>
        </w:numPr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>Развитие ученического самоуправления.</w:t>
      </w:r>
    </w:p>
    <w:p w:rsidR="00CE4DDC" w:rsidRPr="00CE4DDC" w:rsidRDefault="00CE4DDC" w:rsidP="00CE4DDC">
      <w:pPr>
        <w:pStyle w:val="a5"/>
        <w:numPr>
          <w:ilvl w:val="0"/>
          <w:numId w:val="6"/>
        </w:numPr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>Популяризация здорового образа жизни.</w:t>
      </w:r>
    </w:p>
    <w:p w:rsidR="00CE4DDC" w:rsidRPr="00CE4DDC" w:rsidRDefault="00CE4DDC" w:rsidP="00CE4DDC">
      <w:pPr>
        <w:pStyle w:val="a5"/>
        <w:numPr>
          <w:ilvl w:val="0"/>
          <w:numId w:val="6"/>
        </w:numPr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 xml:space="preserve">Воспитание чувства ответственности, </w:t>
      </w:r>
      <w:proofErr w:type="spellStart"/>
      <w:r w:rsidRPr="00CE4DDC">
        <w:rPr>
          <w:sz w:val="28"/>
          <w:szCs w:val="28"/>
        </w:rPr>
        <w:t>взаимоподдержки</w:t>
      </w:r>
      <w:proofErr w:type="spellEnd"/>
      <w:r w:rsidRPr="00CE4DDC">
        <w:rPr>
          <w:sz w:val="28"/>
          <w:szCs w:val="28"/>
        </w:rPr>
        <w:t xml:space="preserve"> у учащихся.</w:t>
      </w:r>
    </w:p>
    <w:p w:rsidR="00CE4DDC" w:rsidRDefault="00CE4DDC" w:rsidP="00CE4DDC">
      <w:pPr>
        <w:pStyle w:val="a5"/>
        <w:numPr>
          <w:ilvl w:val="0"/>
          <w:numId w:val="6"/>
        </w:numPr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  <w:r w:rsidRPr="00CE4DDC">
        <w:rPr>
          <w:sz w:val="28"/>
          <w:szCs w:val="28"/>
        </w:rPr>
        <w:t>Организовать педагогическое и правовое просвещение учащихся и их  родителей.</w:t>
      </w:r>
    </w:p>
    <w:p w:rsidR="00CE4DDC" w:rsidRDefault="00CE4DDC" w:rsidP="00CE4DDC">
      <w:pPr>
        <w:pStyle w:val="a5"/>
        <w:spacing w:before="0" w:beforeAutospacing="0" w:after="0" w:afterAutospacing="0" w:line="320" w:lineRule="exact"/>
        <w:contextualSpacing/>
        <w:jc w:val="both"/>
        <w:rPr>
          <w:sz w:val="28"/>
          <w:szCs w:val="28"/>
        </w:rPr>
      </w:pPr>
    </w:p>
    <w:p w:rsidR="00CE4DDC" w:rsidRPr="00CE4DDC" w:rsidRDefault="00CE4DDC" w:rsidP="00CE4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>Актив ДО «Радуга»</w:t>
      </w:r>
    </w:p>
    <w:p w:rsidR="00CE4DDC" w:rsidRPr="00CE4DDC" w:rsidRDefault="00CE4DDC" w:rsidP="00CE4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DC" w:rsidRPr="00CE4DDC" w:rsidRDefault="00CE4DD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 xml:space="preserve">Лидер – </w:t>
      </w:r>
      <w:proofErr w:type="spellStart"/>
      <w:r w:rsidR="002C21BC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2C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1BC">
        <w:rPr>
          <w:rFonts w:ascii="Times New Roman" w:hAnsi="Times New Roman" w:cs="Times New Roman"/>
          <w:sz w:val="28"/>
          <w:szCs w:val="28"/>
        </w:rPr>
        <w:t>Адема</w:t>
      </w:r>
      <w:proofErr w:type="spellEnd"/>
    </w:p>
    <w:p w:rsidR="00CE4DDC" w:rsidRPr="00CE4DDC" w:rsidRDefault="00CE4DD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DDC" w:rsidRPr="00CE4DDC" w:rsidRDefault="00CE4DDC" w:rsidP="002C21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 xml:space="preserve">Сектор по образованию и </w:t>
      </w:r>
      <w:r w:rsidR="002C21BC">
        <w:rPr>
          <w:rFonts w:ascii="Times New Roman" w:hAnsi="Times New Roman" w:cs="Times New Roman"/>
          <w:b/>
          <w:sz w:val="28"/>
          <w:szCs w:val="28"/>
        </w:rPr>
        <w:t xml:space="preserve">труду –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Джунекешев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Тамирлан</w:t>
      </w:r>
      <w:proofErr w:type="spellEnd"/>
    </w:p>
    <w:p w:rsidR="00CE4DDC" w:rsidRDefault="002C21B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E4DDC" w:rsidRPr="00CE4DDC">
        <w:rPr>
          <w:rFonts w:ascii="Times New Roman" w:hAnsi="Times New Roman" w:cs="Times New Roman"/>
          <w:sz w:val="28"/>
          <w:szCs w:val="28"/>
        </w:rPr>
        <w:t>Крылова Екатерина</w:t>
      </w:r>
    </w:p>
    <w:p w:rsidR="00CE4DDC" w:rsidRPr="00CE4DDC" w:rsidRDefault="006B3AD1" w:rsidP="006B3AD1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CE4DDC" w:rsidRPr="00CE4DDC" w:rsidRDefault="00CE4DD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 xml:space="preserve">Сектор «Досуг» - </w:t>
      </w:r>
      <w:proofErr w:type="spellStart"/>
      <w:r w:rsidR="002C21BC" w:rsidRPr="00CE4DDC">
        <w:rPr>
          <w:rFonts w:ascii="Times New Roman" w:hAnsi="Times New Roman" w:cs="Times New Roman"/>
          <w:sz w:val="28"/>
          <w:szCs w:val="28"/>
        </w:rPr>
        <w:t>Амангалиева</w:t>
      </w:r>
      <w:proofErr w:type="spellEnd"/>
      <w:r w:rsidR="002C21BC"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1BC" w:rsidRPr="00CE4DDC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</w:p>
    <w:p w:rsidR="00CE4DDC" w:rsidRPr="00CE4DDC" w:rsidRDefault="00E16990" w:rsidP="00CE4DDC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D1">
        <w:rPr>
          <w:rFonts w:ascii="Times New Roman" w:hAnsi="Times New Roman" w:cs="Times New Roman"/>
          <w:sz w:val="28"/>
          <w:szCs w:val="28"/>
        </w:rPr>
        <w:t>Гебаева</w:t>
      </w:r>
      <w:proofErr w:type="spellEnd"/>
      <w:r w:rsidR="006B3AD1">
        <w:rPr>
          <w:rFonts w:ascii="Times New Roman" w:hAnsi="Times New Roman" w:cs="Times New Roman"/>
          <w:sz w:val="28"/>
          <w:szCs w:val="28"/>
        </w:rPr>
        <w:t xml:space="preserve"> Линда</w:t>
      </w:r>
    </w:p>
    <w:p w:rsidR="00CE4DDC" w:rsidRPr="00CE4DDC" w:rsidRDefault="00E16990" w:rsidP="006B3AD1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DDC" w:rsidRPr="00CE4DDC">
        <w:rPr>
          <w:rFonts w:ascii="Times New Roman" w:hAnsi="Times New Roman" w:cs="Times New Roman"/>
          <w:sz w:val="28"/>
          <w:szCs w:val="28"/>
        </w:rPr>
        <w:t>Аяхметов</w:t>
      </w:r>
      <w:proofErr w:type="spellEnd"/>
      <w:r w:rsidR="00CE4DDC"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DDC" w:rsidRPr="00CE4DDC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</w:p>
    <w:p w:rsidR="00CE4DDC" w:rsidRPr="00CE4DDC" w:rsidRDefault="00CE4DDC" w:rsidP="006B3A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>Сектор «Пресс-центр» -</w:t>
      </w:r>
      <w:r w:rsidR="006B3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Туралиева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Нурия</w:t>
      </w:r>
      <w:proofErr w:type="spellEnd"/>
    </w:p>
    <w:p w:rsidR="00CE4DDC" w:rsidRDefault="006B3AD1" w:rsidP="006B3AD1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DDC" w:rsidRPr="00CE4DDC">
        <w:rPr>
          <w:rFonts w:ascii="Times New Roman" w:hAnsi="Times New Roman" w:cs="Times New Roman"/>
          <w:sz w:val="28"/>
          <w:szCs w:val="28"/>
        </w:rPr>
        <w:t>Иргалиева</w:t>
      </w:r>
      <w:proofErr w:type="spellEnd"/>
      <w:r w:rsidR="00CE4DDC"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DDC" w:rsidRPr="00CE4DD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CE4DDC" w:rsidRPr="00CE4DDC" w:rsidRDefault="006B3AD1" w:rsidP="006B3AD1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 Артём</w:t>
      </w:r>
    </w:p>
    <w:p w:rsidR="006B3AD1" w:rsidRDefault="00CE4DD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>Сектор «Спорт» -</w:t>
      </w:r>
      <w:r w:rsidR="006B3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D1" w:rsidRPr="00CE4DDC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6B3AD1" w:rsidRPr="00CE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D1" w:rsidRPr="00CE4DDC"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 w:rsidR="006B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DC" w:rsidRPr="00CE4DDC" w:rsidRDefault="006B3AD1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Калиев Эльдар</w:t>
      </w:r>
      <w:r w:rsidR="00CE4DDC" w:rsidRPr="00CE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DC" w:rsidRPr="00CE4DDC" w:rsidRDefault="00E16990" w:rsidP="006B3AD1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AD1">
        <w:rPr>
          <w:rFonts w:ascii="Times New Roman" w:hAnsi="Times New Roman" w:cs="Times New Roman"/>
          <w:sz w:val="28"/>
          <w:szCs w:val="28"/>
        </w:rPr>
        <w:t>Сюденев</w:t>
      </w:r>
      <w:proofErr w:type="spellEnd"/>
      <w:r w:rsidR="006B3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D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</w:p>
    <w:p w:rsidR="00CE4DDC" w:rsidRPr="00CE4DDC" w:rsidRDefault="00CE4DDC" w:rsidP="00CE4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DDC">
        <w:rPr>
          <w:rFonts w:ascii="Times New Roman" w:hAnsi="Times New Roman" w:cs="Times New Roman"/>
          <w:b/>
          <w:sz w:val="28"/>
          <w:szCs w:val="28"/>
        </w:rPr>
        <w:t xml:space="preserve">Сектор «Досуг» для малышей – </w:t>
      </w:r>
      <w:proofErr w:type="spellStart"/>
      <w:r w:rsidRPr="00CE4DDC">
        <w:rPr>
          <w:rFonts w:ascii="Times New Roman" w:hAnsi="Times New Roman" w:cs="Times New Roman"/>
          <w:sz w:val="28"/>
          <w:szCs w:val="28"/>
        </w:rPr>
        <w:t>Гебаева</w:t>
      </w:r>
      <w:proofErr w:type="spellEnd"/>
      <w:r w:rsidRPr="00CE4DDC">
        <w:rPr>
          <w:rFonts w:ascii="Times New Roman" w:hAnsi="Times New Roman" w:cs="Times New Roman"/>
          <w:sz w:val="28"/>
          <w:szCs w:val="28"/>
        </w:rPr>
        <w:t xml:space="preserve"> Хава </w:t>
      </w:r>
    </w:p>
    <w:p w:rsidR="006B3AD1" w:rsidRDefault="006B3AD1" w:rsidP="006B3AD1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E4DDC" w:rsidRPr="00CE4DDC">
        <w:rPr>
          <w:rFonts w:ascii="Times New Roman" w:hAnsi="Times New Roman" w:cs="Times New Roman"/>
          <w:sz w:val="28"/>
          <w:szCs w:val="28"/>
        </w:rPr>
        <w:t>Мураткалиева</w:t>
      </w:r>
      <w:proofErr w:type="spellEnd"/>
      <w:r w:rsidR="00CE4DDC" w:rsidRPr="00CE4DD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E4DDC" w:rsidRPr="006B3AD1" w:rsidRDefault="006B3AD1" w:rsidP="006B3AD1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CE4DDC" w:rsidRPr="006B3AD1">
        <w:rPr>
          <w:rFonts w:ascii="Times New Roman" w:hAnsi="Times New Roman" w:cs="Times New Roman"/>
          <w:sz w:val="28"/>
          <w:szCs w:val="28"/>
        </w:rPr>
        <w:t>Карасаева</w:t>
      </w:r>
      <w:proofErr w:type="spellEnd"/>
      <w:r w:rsidR="00CE4DDC" w:rsidRPr="006B3AD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B3AD1" w:rsidRDefault="006B3AD1" w:rsidP="006B3AD1">
      <w:pPr>
        <w:jc w:val="center"/>
        <w:rPr>
          <w:rFonts w:ascii="Times New Roman" w:hAnsi="Times New Roman" w:cs="Times New Roman"/>
          <w:sz w:val="28"/>
        </w:rPr>
      </w:pPr>
    </w:p>
    <w:p w:rsidR="006B3AD1" w:rsidRDefault="006B3AD1" w:rsidP="006B3AD1">
      <w:pPr>
        <w:jc w:val="center"/>
        <w:rPr>
          <w:rFonts w:ascii="Times New Roman" w:hAnsi="Times New Roman" w:cs="Times New Roman"/>
          <w:sz w:val="28"/>
        </w:rPr>
      </w:pPr>
    </w:p>
    <w:p w:rsidR="00185D8F" w:rsidRPr="006B3AD1" w:rsidRDefault="006B3AD1" w:rsidP="006B3A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ДО «Радуга»</w:t>
      </w:r>
    </w:p>
    <w:tbl>
      <w:tblPr>
        <w:tblStyle w:val="a3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185D8F" w:rsidRPr="00185D8F" w:rsidTr="00185D8F">
        <w:tc>
          <w:tcPr>
            <w:tcW w:w="2392" w:type="dxa"/>
          </w:tcPr>
          <w:p w:rsidR="00185D8F" w:rsidRPr="00185D8F" w:rsidRDefault="00185D8F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Краеведческое направление</w:t>
            </w:r>
          </w:p>
          <w:p w:rsidR="00185D8F" w:rsidRPr="00185D8F" w:rsidRDefault="00185D8F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5 класс</w:t>
            </w:r>
          </w:p>
          <w:p w:rsidR="00185D8F" w:rsidRPr="00185D8F" w:rsidRDefault="000E5FEA" w:rsidP="000E5FEA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Дельфины</w:t>
            </w:r>
            <w:r w:rsidRPr="00185D8F">
              <w:rPr>
                <w:rFonts w:ascii="Times New Roman" w:hAnsi="Times New Roman" w:cs="Times New Roman"/>
                <w:sz w:val="28"/>
              </w:rPr>
              <w:t>»</w:t>
            </w:r>
          </w:p>
          <w:p w:rsidR="00185D8F" w:rsidRPr="00185D8F" w:rsidRDefault="000E5FEA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</w:p>
          <w:p w:rsidR="00185D8F" w:rsidRPr="00185D8F" w:rsidRDefault="006B3AD1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1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5D8F" w:rsidRPr="00185D8F" w:rsidRDefault="009F47E7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– 2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185D8F" w:rsidRPr="00185D8F" w:rsidRDefault="00185D8F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Спортивное направление</w:t>
            </w:r>
          </w:p>
          <w:p w:rsidR="00185D8F" w:rsidRPr="00185D8F" w:rsidRDefault="00185D8F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6 класс</w:t>
            </w:r>
          </w:p>
          <w:p w:rsidR="00185D8F" w:rsidRPr="00185D8F" w:rsidRDefault="00185D8F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«</w:t>
            </w:r>
            <w:r w:rsidR="006B3AD1">
              <w:rPr>
                <w:rFonts w:ascii="Times New Roman" w:hAnsi="Times New Roman" w:cs="Times New Roman"/>
                <w:sz w:val="28"/>
              </w:rPr>
              <w:t>Дельфины</w:t>
            </w:r>
            <w:r w:rsidRPr="00185D8F">
              <w:rPr>
                <w:rFonts w:ascii="Times New Roman" w:hAnsi="Times New Roman" w:cs="Times New Roman"/>
                <w:sz w:val="28"/>
              </w:rPr>
              <w:t>»</w:t>
            </w:r>
          </w:p>
          <w:p w:rsidR="00185D8F" w:rsidRPr="00185D8F" w:rsidRDefault="006B3AD1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</w:p>
          <w:p w:rsidR="00185D8F" w:rsidRPr="00185D8F" w:rsidRDefault="006B3AD1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4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5D8F" w:rsidRPr="00185D8F" w:rsidRDefault="006B3AD1" w:rsidP="00185D8F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– 1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Экологическое  направление</w:t>
            </w:r>
          </w:p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7 класс</w:t>
            </w:r>
          </w:p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6B3AD1">
              <w:rPr>
                <w:rFonts w:ascii="Times New Roman" w:hAnsi="Times New Roman" w:cs="Times New Roman"/>
                <w:sz w:val="28"/>
              </w:rPr>
              <w:t>Экстремалы</w:t>
            </w:r>
            <w:proofErr w:type="spellEnd"/>
            <w:r w:rsidRPr="00185D8F">
              <w:rPr>
                <w:rFonts w:ascii="Times New Roman" w:hAnsi="Times New Roman" w:cs="Times New Roman"/>
                <w:sz w:val="28"/>
              </w:rPr>
              <w:t>»</w:t>
            </w:r>
          </w:p>
          <w:p w:rsidR="00185D8F" w:rsidRPr="00185D8F" w:rsidRDefault="006B3AD1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</w:p>
          <w:p w:rsidR="00185D8F" w:rsidRPr="00185D8F" w:rsidRDefault="006B3AD1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5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5D8F" w:rsidRPr="00185D8F" w:rsidRDefault="006B3AD1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– 4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Этическое  направление</w:t>
            </w:r>
          </w:p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8 класс</w:t>
            </w:r>
          </w:p>
          <w:p w:rsidR="00185D8F" w:rsidRPr="00185D8F" w:rsidRDefault="00185D8F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185D8F">
              <w:rPr>
                <w:rFonts w:ascii="Times New Roman" w:hAnsi="Times New Roman" w:cs="Times New Roman"/>
                <w:sz w:val="28"/>
              </w:rPr>
              <w:t>«</w:t>
            </w:r>
            <w:r w:rsidR="006B3AD1">
              <w:rPr>
                <w:rFonts w:ascii="Times New Roman" w:hAnsi="Times New Roman" w:cs="Times New Roman"/>
                <w:sz w:val="28"/>
              </w:rPr>
              <w:t>Волна</w:t>
            </w:r>
            <w:r w:rsidRPr="00185D8F">
              <w:rPr>
                <w:rFonts w:ascii="Times New Roman" w:hAnsi="Times New Roman" w:cs="Times New Roman"/>
                <w:sz w:val="28"/>
              </w:rPr>
              <w:t>»</w:t>
            </w:r>
          </w:p>
          <w:p w:rsidR="00185D8F" w:rsidRPr="00185D8F" w:rsidRDefault="009F47E7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</w:p>
          <w:p w:rsidR="00185D8F" w:rsidRPr="00185D8F" w:rsidRDefault="009F47E7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3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5D8F" w:rsidRPr="00185D8F" w:rsidRDefault="006B3AD1" w:rsidP="00CE4DDC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– 3</w:t>
            </w:r>
            <w:r w:rsidR="00185D8F" w:rsidRPr="00185D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06186" w:rsidRDefault="00B06186" w:rsidP="00755E9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4548F9" w:rsidRDefault="004548F9" w:rsidP="00755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4119B">
        <w:rPr>
          <w:rFonts w:ascii="Times New Roman" w:hAnsi="Times New Roman" w:cs="Times New Roman"/>
          <w:b/>
          <w:sz w:val="28"/>
        </w:rPr>
        <w:t>План заседания Совета лидеров</w:t>
      </w:r>
      <w:r w:rsidR="006B3AD1">
        <w:rPr>
          <w:rFonts w:ascii="Times New Roman" w:hAnsi="Times New Roman" w:cs="Times New Roman"/>
          <w:b/>
          <w:sz w:val="28"/>
        </w:rPr>
        <w:t xml:space="preserve"> на 2016 – 2017</w:t>
      </w:r>
      <w:r w:rsidR="00B4119B" w:rsidRPr="00B4119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4119B" w:rsidRPr="00B4119B">
        <w:rPr>
          <w:rFonts w:ascii="Times New Roman" w:hAnsi="Times New Roman" w:cs="Times New Roman"/>
          <w:b/>
          <w:sz w:val="28"/>
        </w:rPr>
        <w:t>уч</w:t>
      </w:r>
      <w:proofErr w:type="gramStart"/>
      <w:r w:rsidR="00B4119B" w:rsidRPr="00B4119B">
        <w:rPr>
          <w:rFonts w:ascii="Times New Roman" w:hAnsi="Times New Roman" w:cs="Times New Roman"/>
          <w:b/>
          <w:sz w:val="28"/>
        </w:rPr>
        <w:t>.г</w:t>
      </w:r>
      <w:proofErr w:type="gramEnd"/>
      <w:r w:rsidR="00B4119B" w:rsidRPr="00B4119B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B4119B" w:rsidRDefault="00B4119B" w:rsidP="00454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5500"/>
        <w:gridCol w:w="1417"/>
        <w:gridCol w:w="1866"/>
      </w:tblGrid>
      <w:tr w:rsidR="00B4119B" w:rsidTr="000E5FEA">
        <w:tc>
          <w:tcPr>
            <w:tcW w:w="562" w:type="dxa"/>
          </w:tcPr>
          <w:p w:rsidR="00B4119B" w:rsidRPr="00D80D51" w:rsidRDefault="00B4119B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0" w:type="dxa"/>
          </w:tcPr>
          <w:p w:rsidR="00B4119B" w:rsidRPr="00D80D51" w:rsidRDefault="00B4119B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417" w:type="dxa"/>
          </w:tcPr>
          <w:p w:rsidR="00B4119B" w:rsidRPr="00D80D51" w:rsidRDefault="00B4119B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66" w:type="dxa"/>
          </w:tcPr>
          <w:p w:rsidR="00B4119B" w:rsidRPr="00D80D51" w:rsidRDefault="00B4119B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B4119B" w:rsidTr="000E5FEA">
        <w:tc>
          <w:tcPr>
            <w:tcW w:w="562" w:type="dxa"/>
          </w:tcPr>
          <w:p w:rsidR="00B4119B" w:rsidRPr="00D80D51" w:rsidRDefault="00403E7C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B4119B" w:rsidRPr="00D80D51" w:rsidRDefault="00D9527B" w:rsidP="006B3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</w:t>
            </w:r>
            <w:r w:rsidR="006B3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B3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 выбор актива лидеров; подг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>товка к спортивным соревнованиям; подг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товка </w:t>
            </w:r>
            <w:proofErr w:type="gramStart"/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AD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gramEnd"/>
            <w:r w:rsidR="006B3AD1">
              <w:rPr>
                <w:rFonts w:ascii="Times New Roman" w:hAnsi="Times New Roman" w:cs="Times New Roman"/>
                <w:sz w:val="28"/>
                <w:szCs w:val="28"/>
              </w:rPr>
              <w:t xml:space="preserve"> Осени</w:t>
            </w:r>
          </w:p>
        </w:tc>
        <w:tc>
          <w:tcPr>
            <w:tcW w:w="1417" w:type="dxa"/>
          </w:tcPr>
          <w:p w:rsidR="00B4119B" w:rsidRPr="00D80D51" w:rsidRDefault="00403E7C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66" w:type="dxa"/>
          </w:tcPr>
          <w:p w:rsidR="00B4119B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E7C" w:rsidTr="000E5FEA">
        <w:tc>
          <w:tcPr>
            <w:tcW w:w="562" w:type="dxa"/>
          </w:tcPr>
          <w:p w:rsidR="00403E7C" w:rsidRPr="00D80D51" w:rsidRDefault="00403E7C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403E7C" w:rsidRPr="00D80D51" w:rsidRDefault="00403E7C" w:rsidP="006B3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B3AD1">
              <w:rPr>
                <w:rFonts w:ascii="Times New Roman" w:hAnsi="Times New Roman" w:cs="Times New Roman"/>
                <w:sz w:val="28"/>
                <w:szCs w:val="28"/>
              </w:rPr>
              <w:t>Недели Осени;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акт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ва лидеров</w:t>
            </w:r>
          </w:p>
        </w:tc>
        <w:tc>
          <w:tcPr>
            <w:tcW w:w="1417" w:type="dxa"/>
          </w:tcPr>
          <w:p w:rsidR="00403E7C" w:rsidRPr="00D80D51" w:rsidRDefault="00403E7C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66" w:type="dxa"/>
          </w:tcPr>
          <w:p w:rsidR="00403E7C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403E7C"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E7C" w:rsidTr="000E5FEA">
        <w:tc>
          <w:tcPr>
            <w:tcW w:w="562" w:type="dxa"/>
          </w:tcPr>
          <w:p w:rsidR="00403E7C" w:rsidRPr="00D80D51" w:rsidRDefault="00403E7C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D80D51" w:rsidRPr="00D80D51" w:rsidRDefault="00403E7C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  <w:r w:rsidR="0076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51" w:rsidRPr="00D80D51">
              <w:rPr>
                <w:rFonts w:ascii="Times New Roman" w:hAnsi="Times New Roman" w:cs="Times New Roman"/>
                <w:sz w:val="28"/>
                <w:szCs w:val="28"/>
              </w:rPr>
              <w:t>РМО засед</w:t>
            </w:r>
            <w:r w:rsidR="00D80D51" w:rsidRPr="00D80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D51" w:rsidRPr="00D80D51">
              <w:rPr>
                <w:rFonts w:ascii="Times New Roman" w:hAnsi="Times New Roman" w:cs="Times New Roman"/>
                <w:sz w:val="28"/>
                <w:szCs w:val="28"/>
              </w:rPr>
              <w:t>ния совета лидеров;</w:t>
            </w:r>
          </w:p>
          <w:p w:rsidR="00403E7C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Матери»</w:t>
            </w:r>
          </w:p>
        </w:tc>
        <w:tc>
          <w:tcPr>
            <w:tcW w:w="1417" w:type="dxa"/>
          </w:tcPr>
          <w:p w:rsidR="00403E7C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66" w:type="dxa"/>
          </w:tcPr>
          <w:p w:rsidR="00403E7C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D80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праздника «День Матери»; о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чет актива </w:t>
            </w:r>
            <w:proofErr w:type="gramStart"/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Новому году 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Актив СО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Анализ новогодних праздников;</w:t>
            </w:r>
          </w:p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одведение итогов 1 полугодия;</w:t>
            </w:r>
            <w:r w:rsidR="0076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ка к месячнику прав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Актив СО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Анализ проведения мероприятий по прав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вым знаниям;</w:t>
            </w:r>
          </w:p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Защитника Отечес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ва, 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дню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Анализ проведения праздника, посвяще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Отечества; 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ка ко Дню космонавтики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Актив СО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Анализ проведения праздника, посвяще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Международному женскому дню, ко Дню космонавтики; </w:t>
            </w: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Победы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лидеры</w:t>
            </w:r>
          </w:p>
        </w:tc>
      </w:tr>
      <w:tr w:rsidR="00D80D51" w:rsidTr="000E5FEA">
        <w:tc>
          <w:tcPr>
            <w:tcW w:w="562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D80D51" w:rsidRPr="00D80D51" w:rsidRDefault="00D80D51" w:rsidP="00D80D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Итоги работы СО</w:t>
            </w:r>
          </w:p>
        </w:tc>
        <w:tc>
          <w:tcPr>
            <w:tcW w:w="1417" w:type="dxa"/>
          </w:tcPr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6" w:type="dxa"/>
          </w:tcPr>
          <w:p w:rsidR="00D80D51" w:rsidRPr="00D80D51" w:rsidRDefault="00E16990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D80D51" w:rsidRPr="00D80D51" w:rsidRDefault="00D80D51" w:rsidP="00D80D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51">
              <w:rPr>
                <w:rFonts w:ascii="Times New Roman" w:hAnsi="Times New Roman" w:cs="Times New Roman"/>
                <w:sz w:val="28"/>
                <w:szCs w:val="28"/>
              </w:rPr>
              <w:t>лидеры</w:t>
            </w:r>
          </w:p>
        </w:tc>
      </w:tr>
    </w:tbl>
    <w:p w:rsidR="00B4119B" w:rsidRPr="00B4119B" w:rsidRDefault="00B4119B" w:rsidP="00454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E5FEA" w:rsidRDefault="000E5F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B6704" w:rsidRDefault="00B4119B" w:rsidP="003306BF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4119B">
        <w:rPr>
          <w:rFonts w:ascii="Times New Roman" w:hAnsi="Times New Roman" w:cs="Times New Roman"/>
          <w:b/>
          <w:sz w:val="28"/>
        </w:rPr>
        <w:lastRenderedPageBreak/>
        <w:t xml:space="preserve">План работы </w:t>
      </w:r>
      <w:r w:rsidR="003306BF">
        <w:rPr>
          <w:rFonts w:ascii="Times New Roman" w:hAnsi="Times New Roman" w:cs="Times New Roman"/>
          <w:b/>
          <w:sz w:val="28"/>
        </w:rPr>
        <w:t xml:space="preserve">старшей вожатой на 2016 – 2017 </w:t>
      </w:r>
      <w:proofErr w:type="spellStart"/>
      <w:r w:rsidR="003306BF">
        <w:rPr>
          <w:rFonts w:ascii="Times New Roman" w:hAnsi="Times New Roman" w:cs="Times New Roman"/>
          <w:b/>
          <w:sz w:val="28"/>
        </w:rPr>
        <w:t>уч</w:t>
      </w:r>
      <w:proofErr w:type="gramStart"/>
      <w:r w:rsidR="003306BF">
        <w:rPr>
          <w:rFonts w:ascii="Times New Roman" w:hAnsi="Times New Roman" w:cs="Times New Roman"/>
          <w:b/>
          <w:sz w:val="28"/>
        </w:rPr>
        <w:t>.г</w:t>
      </w:r>
      <w:proofErr w:type="gramEnd"/>
      <w:r w:rsidR="003306BF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3306BF" w:rsidRDefault="003306BF" w:rsidP="003306BF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253"/>
        <w:gridCol w:w="1276"/>
        <w:gridCol w:w="1937"/>
      </w:tblGrid>
      <w:tr w:rsidR="00383BE0" w:rsidRPr="006B3AD1" w:rsidTr="0031532C">
        <w:tc>
          <w:tcPr>
            <w:tcW w:w="534" w:type="dxa"/>
          </w:tcPr>
          <w:p w:rsidR="006B3AD1" w:rsidRPr="006B3AD1" w:rsidRDefault="006B3AD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AD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6B3AD1" w:rsidRPr="006B3AD1" w:rsidRDefault="006B3AD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AD1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4253" w:type="dxa"/>
          </w:tcPr>
          <w:p w:rsidR="006B3AD1" w:rsidRPr="006B3AD1" w:rsidRDefault="006B3AD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AD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6B3AD1" w:rsidRPr="006B3AD1" w:rsidRDefault="006B3AD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AD1">
              <w:rPr>
                <w:rFonts w:ascii="Times New Roman" w:hAnsi="Times New Roman" w:cs="Times New Roman"/>
                <w:b/>
                <w:sz w:val="24"/>
              </w:rPr>
              <w:t>Учас</w:t>
            </w:r>
            <w:r w:rsidRPr="006B3AD1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6B3AD1">
              <w:rPr>
                <w:rFonts w:ascii="Times New Roman" w:hAnsi="Times New Roman" w:cs="Times New Roman"/>
                <w:b/>
                <w:sz w:val="24"/>
              </w:rPr>
              <w:t>ники</w:t>
            </w:r>
          </w:p>
        </w:tc>
        <w:tc>
          <w:tcPr>
            <w:tcW w:w="1937" w:type="dxa"/>
          </w:tcPr>
          <w:p w:rsidR="006B3AD1" w:rsidRPr="006B3AD1" w:rsidRDefault="006B3AD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AD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383BE0" w:rsidRPr="006B3AD1" w:rsidTr="0031532C">
        <w:trPr>
          <w:trHeight w:val="70"/>
        </w:trPr>
        <w:tc>
          <w:tcPr>
            <w:tcW w:w="534" w:type="dxa"/>
            <w:vMerge w:val="restart"/>
          </w:tcPr>
          <w:p w:rsidR="00383BE0" w:rsidRPr="006B3AD1" w:rsidRDefault="00383BE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B3AD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83BE0" w:rsidRPr="00383BE0" w:rsidRDefault="00383BE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3BE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253" w:type="dxa"/>
          </w:tcPr>
          <w:p w:rsidR="00383BE0" w:rsidRPr="00F14828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F14828">
              <w:rPr>
                <w:rFonts w:ascii="Times New Roman" w:hAnsi="Times New Roman" w:cs="Times New Roman"/>
                <w:sz w:val="24"/>
              </w:rPr>
              <w:t>Сбор школьного ученического сам</w:t>
            </w:r>
            <w:r w:rsidRPr="00F14828">
              <w:rPr>
                <w:rFonts w:ascii="Times New Roman" w:hAnsi="Times New Roman" w:cs="Times New Roman"/>
                <w:sz w:val="24"/>
              </w:rPr>
              <w:t>о</w:t>
            </w:r>
            <w:r w:rsidRPr="00F14828">
              <w:rPr>
                <w:rFonts w:ascii="Times New Roman" w:hAnsi="Times New Roman" w:cs="Times New Roman"/>
                <w:sz w:val="24"/>
              </w:rPr>
              <w:t>управления. Выборы актива</w:t>
            </w:r>
          </w:p>
        </w:tc>
        <w:tc>
          <w:tcPr>
            <w:tcW w:w="1276" w:type="dxa"/>
          </w:tcPr>
          <w:p w:rsidR="00383BE0" w:rsidRPr="006B3AD1" w:rsidRDefault="00383BE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</w:t>
            </w:r>
            <w:r w:rsidRPr="006B3AD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83BE0" w:rsidRPr="006B3AD1" w:rsidRDefault="00383BE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9 </w:t>
            </w:r>
            <w:r w:rsidRPr="006B3AD1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</w:tr>
      <w:tr w:rsidR="00383BE0" w:rsidRPr="006B3AD1" w:rsidTr="00AC4704">
        <w:trPr>
          <w:trHeight w:val="255"/>
        </w:trPr>
        <w:tc>
          <w:tcPr>
            <w:tcW w:w="534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383BE0" w:rsidRPr="006B3AD1" w:rsidRDefault="00AC4704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Трагедия в Беслане</w:t>
            </w:r>
          </w:p>
        </w:tc>
        <w:tc>
          <w:tcPr>
            <w:tcW w:w="1276" w:type="dxa"/>
          </w:tcPr>
          <w:p w:rsidR="00383BE0" w:rsidRPr="006B3AD1" w:rsidRDefault="00AC4704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383BE0" w:rsidRPr="006B3AD1" w:rsidRDefault="00AC4704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9 </w:t>
            </w:r>
            <w:r w:rsidRPr="006B3AD1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</w:tr>
      <w:tr w:rsidR="00AC4704" w:rsidRPr="006B3AD1" w:rsidTr="0031532C">
        <w:trPr>
          <w:trHeight w:val="570"/>
        </w:trPr>
        <w:tc>
          <w:tcPr>
            <w:tcW w:w="534" w:type="dxa"/>
            <w:vMerge/>
          </w:tcPr>
          <w:p w:rsidR="00AC4704" w:rsidRPr="006B3AD1" w:rsidRDefault="00AC4704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AC4704" w:rsidRPr="006B3AD1" w:rsidRDefault="00AC4704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AC4704" w:rsidRDefault="00AC4704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в пятиклассники</w:t>
            </w:r>
          </w:p>
        </w:tc>
        <w:tc>
          <w:tcPr>
            <w:tcW w:w="1276" w:type="dxa"/>
          </w:tcPr>
          <w:p w:rsidR="00AC4704" w:rsidRDefault="00AC4704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</w:t>
            </w:r>
            <w:r w:rsidRPr="006B3AD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AC4704" w:rsidRDefault="00AC4704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B3AD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 – 16</w:t>
            </w:r>
            <w:r w:rsidRPr="006B3AD1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</w:tr>
      <w:tr w:rsidR="00383BE0" w:rsidRPr="006B3AD1" w:rsidTr="0031532C">
        <w:trPr>
          <w:trHeight w:val="70"/>
        </w:trPr>
        <w:tc>
          <w:tcPr>
            <w:tcW w:w="534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383BE0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Здоровья, сдача норм ГТО</w:t>
            </w:r>
          </w:p>
        </w:tc>
        <w:tc>
          <w:tcPr>
            <w:tcW w:w="1276" w:type="dxa"/>
          </w:tcPr>
          <w:p w:rsidR="00383BE0" w:rsidRDefault="000E5FEA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83BE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83BE0" w:rsidRPr="006B3AD1" w:rsidRDefault="00383BE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– 23 сентября</w:t>
            </w:r>
          </w:p>
        </w:tc>
      </w:tr>
      <w:tr w:rsidR="00383BE0" w:rsidRPr="006B3AD1" w:rsidTr="0031532C">
        <w:trPr>
          <w:trHeight w:val="70"/>
        </w:trPr>
        <w:tc>
          <w:tcPr>
            <w:tcW w:w="534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383BE0" w:rsidRPr="006B3AD1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383BE0" w:rsidRDefault="00383BE0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383BE0" w:rsidRDefault="000E5FEA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83BE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83BE0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F14828" w:rsidRPr="006B3AD1" w:rsidTr="0031532C">
        <w:trPr>
          <w:cantSplit/>
          <w:trHeight w:val="70"/>
        </w:trPr>
        <w:tc>
          <w:tcPr>
            <w:tcW w:w="534" w:type="dxa"/>
            <w:vMerge w:val="restart"/>
          </w:tcPr>
          <w:p w:rsidR="00F14828" w:rsidRPr="006B3AD1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14828" w:rsidRPr="006B3AD1" w:rsidRDefault="00F14828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3BE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253" w:type="dxa"/>
          </w:tcPr>
          <w:p w:rsidR="00F14828" w:rsidRPr="00F14828" w:rsidRDefault="00F14828" w:rsidP="00B1152E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F14828">
              <w:rPr>
                <w:rFonts w:ascii="Times New Roman" w:hAnsi="Times New Roman" w:cs="Times New Roman"/>
                <w:sz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</w:rPr>
              <w:t>дравительная почта ветеранам ВОВ</w:t>
            </w:r>
            <w:r w:rsidRPr="00F1482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B1152E">
              <w:rPr>
                <w:rFonts w:ascii="Times New Roman" w:hAnsi="Times New Roman" w:cs="Times New Roman"/>
                <w:sz w:val="24"/>
              </w:rPr>
              <w:t>педагогического труда</w:t>
            </w:r>
          </w:p>
        </w:tc>
        <w:tc>
          <w:tcPr>
            <w:tcW w:w="1276" w:type="dxa"/>
          </w:tcPr>
          <w:p w:rsidR="00F14828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F14828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7 октября</w:t>
            </w:r>
          </w:p>
        </w:tc>
      </w:tr>
      <w:tr w:rsidR="00F14828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F14828" w:rsidRPr="00383BE0" w:rsidRDefault="00F14828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14828" w:rsidRPr="00F14828" w:rsidRDefault="00F14828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F14828">
              <w:rPr>
                <w:rFonts w:ascii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</w:tcPr>
          <w:p w:rsidR="00F14828" w:rsidRDefault="000E5FEA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10</w:t>
            </w:r>
            <w:r w:rsidR="00F14828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F14828" w:rsidRDefault="00F14828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7 октября</w:t>
            </w:r>
          </w:p>
        </w:tc>
      </w:tr>
      <w:tr w:rsidR="00F14828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F14828" w:rsidRPr="00383BE0" w:rsidRDefault="00F14828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14828" w:rsidRPr="00F14828" w:rsidRDefault="00F14828" w:rsidP="000E5FE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F14828">
              <w:rPr>
                <w:rFonts w:ascii="Times New Roman" w:hAnsi="Times New Roman" w:cs="Times New Roman"/>
                <w:sz w:val="24"/>
              </w:rPr>
              <w:t>Праздник осени в начальной школе «</w:t>
            </w:r>
            <w:r w:rsidR="000E5FEA">
              <w:rPr>
                <w:rFonts w:ascii="Times New Roman" w:hAnsi="Times New Roman" w:cs="Times New Roman"/>
                <w:sz w:val="24"/>
              </w:rPr>
              <w:t>Осенние забавы</w:t>
            </w:r>
            <w:r w:rsidRPr="00F1482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937" w:type="dxa"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14 октября</w:t>
            </w:r>
          </w:p>
        </w:tc>
      </w:tr>
      <w:tr w:rsidR="00F14828" w:rsidRPr="006B3AD1" w:rsidTr="0031532C">
        <w:trPr>
          <w:cantSplit/>
          <w:trHeight w:val="510"/>
        </w:trPr>
        <w:tc>
          <w:tcPr>
            <w:tcW w:w="534" w:type="dxa"/>
            <w:vMerge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F14828" w:rsidRPr="00383BE0" w:rsidRDefault="00F14828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14828" w:rsidRPr="00F14828" w:rsidRDefault="000E5FEA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</w:t>
            </w:r>
            <w:r w:rsidR="00F14828" w:rsidRPr="00F14828">
              <w:rPr>
                <w:rFonts w:ascii="Times New Roman" w:hAnsi="Times New Roman" w:cs="Times New Roman"/>
                <w:sz w:val="24"/>
              </w:rPr>
              <w:t>сени в средних классах</w:t>
            </w:r>
            <w:r>
              <w:rPr>
                <w:rFonts w:ascii="Times New Roman" w:hAnsi="Times New Roman" w:cs="Times New Roman"/>
                <w:sz w:val="24"/>
              </w:rPr>
              <w:t xml:space="preserve"> «Мисс Осень – 2016»</w:t>
            </w:r>
          </w:p>
        </w:tc>
        <w:tc>
          <w:tcPr>
            <w:tcW w:w="1276" w:type="dxa"/>
          </w:tcPr>
          <w:p w:rsidR="00F14828" w:rsidRDefault="00F14828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566107" w:rsidRDefault="00F14828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14 октября</w:t>
            </w:r>
          </w:p>
        </w:tc>
      </w:tr>
      <w:tr w:rsidR="00566107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566107" w:rsidRDefault="00566107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66107" w:rsidRPr="00383BE0" w:rsidRDefault="00566107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66107" w:rsidRPr="00F14828" w:rsidRDefault="00566107" w:rsidP="00383BE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F14828">
              <w:rPr>
                <w:rFonts w:ascii="Times New Roman" w:hAnsi="Times New Roman" w:cs="Times New Roman"/>
                <w:sz w:val="24"/>
              </w:rPr>
              <w:t>Фотоконкурс «Я дружу с природой»</w:t>
            </w:r>
          </w:p>
        </w:tc>
        <w:tc>
          <w:tcPr>
            <w:tcW w:w="1276" w:type="dxa"/>
          </w:tcPr>
          <w:p w:rsidR="00566107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566107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566107" w:rsidRDefault="00566107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– 21 октября</w:t>
            </w:r>
          </w:p>
        </w:tc>
      </w:tr>
      <w:tr w:rsidR="00566107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566107" w:rsidRDefault="00566107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66107" w:rsidRPr="00383BE0" w:rsidRDefault="00566107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66107" w:rsidRDefault="00566107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566107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566107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566107" w:rsidRDefault="00566107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253" w:type="dxa"/>
          </w:tcPr>
          <w:p w:rsidR="0031532C" w:rsidRPr="00566107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66107">
              <w:rPr>
                <w:rFonts w:ascii="Times New Roman" w:hAnsi="Times New Roman" w:cs="Times New Roman"/>
                <w:sz w:val="24"/>
              </w:rPr>
              <w:t>Анкетирование по предупреждению по</w:t>
            </w:r>
            <w:r>
              <w:rPr>
                <w:rFonts w:ascii="Times New Roman" w:hAnsi="Times New Roman" w:cs="Times New Roman"/>
                <w:sz w:val="24"/>
              </w:rPr>
              <w:t xml:space="preserve">требления табака </w:t>
            </w:r>
            <w:r w:rsidRPr="00566107">
              <w:rPr>
                <w:rFonts w:ascii="Times New Roman" w:hAnsi="Times New Roman" w:cs="Times New Roman"/>
                <w:sz w:val="24"/>
              </w:rPr>
              <w:t>среди школьников старшего и среднего звена</w:t>
            </w:r>
          </w:p>
        </w:tc>
        <w:tc>
          <w:tcPr>
            <w:tcW w:w="1276" w:type="dxa"/>
          </w:tcPr>
          <w:p w:rsidR="0031532C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11 ноября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Pr="00566107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о Нюрнбергском процессе</w:t>
            </w:r>
          </w:p>
        </w:tc>
        <w:tc>
          <w:tcPr>
            <w:tcW w:w="1276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– 18 ноября 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ко Дню Матери «Пятёрка 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ме»</w:t>
            </w:r>
          </w:p>
        </w:tc>
        <w:tc>
          <w:tcPr>
            <w:tcW w:w="1276" w:type="dxa"/>
          </w:tcPr>
          <w:p w:rsidR="0031532C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31532C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253" w:type="dxa"/>
          </w:tcPr>
          <w:p w:rsidR="0031532C" w:rsidRDefault="000E5FEA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ко Дню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борьбы против </w:t>
            </w:r>
            <w:proofErr w:type="spellStart"/>
            <w:r w:rsidR="0031532C">
              <w:rPr>
                <w:rFonts w:ascii="Times New Roman" w:hAnsi="Times New Roman" w:cs="Times New Roman"/>
                <w:sz w:val="24"/>
              </w:rPr>
              <w:t>СПИДа</w:t>
            </w:r>
            <w:proofErr w:type="spellEnd"/>
          </w:p>
        </w:tc>
        <w:tc>
          <w:tcPr>
            <w:tcW w:w="1276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2 декабря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0E5FEA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ко Дню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Конституции</w:t>
            </w:r>
          </w:p>
        </w:tc>
        <w:tc>
          <w:tcPr>
            <w:tcW w:w="1276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12 декабря 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31532C" w:rsidP="0031532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игра-конкурс для учащи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ся 1 – 4 классов</w:t>
            </w:r>
          </w:p>
        </w:tc>
        <w:tc>
          <w:tcPr>
            <w:tcW w:w="1276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– 23 декабря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программа для учащихся 5 – 11 классов</w:t>
            </w:r>
          </w:p>
        </w:tc>
        <w:tc>
          <w:tcPr>
            <w:tcW w:w="1276" w:type="dxa"/>
          </w:tcPr>
          <w:p w:rsidR="0031532C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10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– 30 декабря </w:t>
            </w:r>
          </w:p>
        </w:tc>
      </w:tr>
      <w:tr w:rsidR="0031532C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31532C" w:rsidRDefault="0031532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1532C" w:rsidRPr="00383BE0" w:rsidRDefault="0031532C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1532C" w:rsidRDefault="0031532C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31532C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31532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31532C" w:rsidRDefault="0031532C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36B81" w:rsidRPr="00383BE0" w:rsidRDefault="00436B81" w:rsidP="00436B81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253" w:type="dxa"/>
          </w:tcPr>
          <w:p w:rsid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Шашечный турнир</w:t>
            </w:r>
          </w:p>
        </w:tc>
        <w:tc>
          <w:tcPr>
            <w:tcW w:w="1276" w:type="dxa"/>
          </w:tcPr>
          <w:p w:rsidR="00436B81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10</w:t>
            </w:r>
            <w:r w:rsidR="00436B8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13 января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лучшую снежную фигуру</w:t>
            </w:r>
          </w:p>
        </w:tc>
        <w:tc>
          <w:tcPr>
            <w:tcW w:w="1276" w:type="dxa"/>
          </w:tcPr>
          <w:p w:rsidR="00436B81" w:rsidRDefault="00436B81" w:rsidP="000E5FEA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</w:t>
            </w:r>
            <w:r w:rsidR="000E5FE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– 20 января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«Татьянин день»</w:t>
            </w:r>
          </w:p>
        </w:tc>
        <w:tc>
          <w:tcPr>
            <w:tcW w:w="1276" w:type="dxa"/>
          </w:tcPr>
          <w:p w:rsidR="00436B81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10</w:t>
            </w:r>
            <w:r w:rsidR="00436B8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– 27 января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436B81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436B8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253" w:type="dxa"/>
          </w:tcPr>
          <w:p w:rsidR="00436B81" w:rsidRP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436B81">
              <w:rPr>
                <w:rFonts w:ascii="Times New Roman" w:hAnsi="Times New Roman" w:cs="Times New Roman"/>
                <w:sz w:val="24"/>
              </w:rPr>
              <w:t xml:space="preserve">Конкурс на </w:t>
            </w:r>
            <w:proofErr w:type="gramStart"/>
            <w:r w:rsidRPr="00436B81">
              <w:rPr>
                <w:rFonts w:ascii="Times New Roman" w:hAnsi="Times New Roman" w:cs="Times New Roman"/>
                <w:sz w:val="24"/>
              </w:rPr>
              <w:t>лучшую</w:t>
            </w:r>
            <w:proofErr w:type="gramEnd"/>
            <w:r w:rsidRPr="0043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6B81">
              <w:rPr>
                <w:rFonts w:ascii="Times New Roman" w:hAnsi="Times New Roman" w:cs="Times New Roman"/>
                <w:sz w:val="24"/>
              </w:rPr>
              <w:t>валентинку</w:t>
            </w:r>
            <w:proofErr w:type="spellEnd"/>
            <w:r w:rsidRPr="00436B81">
              <w:rPr>
                <w:rFonts w:ascii="Times New Roman" w:hAnsi="Times New Roman" w:cs="Times New Roman"/>
                <w:sz w:val="24"/>
              </w:rPr>
              <w:t>, сд</w:t>
            </w:r>
            <w:r w:rsidRPr="00436B81">
              <w:rPr>
                <w:rFonts w:ascii="Times New Roman" w:hAnsi="Times New Roman" w:cs="Times New Roman"/>
                <w:sz w:val="24"/>
              </w:rPr>
              <w:t>е</w:t>
            </w:r>
            <w:r w:rsidRPr="00436B81">
              <w:rPr>
                <w:rFonts w:ascii="Times New Roman" w:hAnsi="Times New Roman" w:cs="Times New Roman"/>
                <w:sz w:val="24"/>
              </w:rPr>
              <w:t>ланную своими руками</w:t>
            </w:r>
          </w:p>
        </w:tc>
        <w:tc>
          <w:tcPr>
            <w:tcW w:w="1276" w:type="dxa"/>
          </w:tcPr>
          <w:p w:rsidR="00436B81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436B8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– 14 февраля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P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436B81">
              <w:rPr>
                <w:rFonts w:ascii="Times New Roman" w:hAnsi="Times New Roman" w:cs="Times New Roman"/>
                <w:sz w:val="24"/>
              </w:rPr>
              <w:t>Вечер «День влюблённых»</w:t>
            </w:r>
          </w:p>
        </w:tc>
        <w:tc>
          <w:tcPr>
            <w:tcW w:w="1276" w:type="dxa"/>
          </w:tcPr>
          <w:p w:rsidR="00436B81" w:rsidRDefault="00436B81" w:rsidP="000E5FEA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</w:t>
            </w:r>
            <w:r w:rsidR="000E5FE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– 14 февраля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P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436B81">
              <w:rPr>
                <w:rFonts w:ascii="Times New Roman" w:hAnsi="Times New Roman" w:cs="Times New Roman"/>
                <w:sz w:val="24"/>
              </w:rPr>
              <w:t>Мероприятие к 23 февраля</w:t>
            </w:r>
          </w:p>
        </w:tc>
        <w:tc>
          <w:tcPr>
            <w:tcW w:w="1276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</w:tcPr>
          <w:p w:rsidR="00436B81" w:rsidRDefault="00436B81" w:rsidP="00436B8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– 22 февраля</w:t>
            </w:r>
          </w:p>
        </w:tc>
      </w:tr>
      <w:tr w:rsidR="00436B81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36B81" w:rsidRDefault="00436B81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36B81" w:rsidRPr="00383BE0" w:rsidRDefault="00436B81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36B81" w:rsidRDefault="00436B81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436B81" w:rsidRDefault="00436B81" w:rsidP="000E5FEA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</w:t>
            </w:r>
            <w:r w:rsidR="000E5FE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36B81" w:rsidRDefault="00436B81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4B3A20" w:rsidRDefault="004B3A2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программа к 8 Марта для учащихся начальных классов</w:t>
            </w:r>
          </w:p>
        </w:tc>
        <w:tc>
          <w:tcPr>
            <w:tcW w:w="1276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7 марта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Мисс Весна – 2016 </w:t>
            </w:r>
          </w:p>
        </w:tc>
        <w:tc>
          <w:tcPr>
            <w:tcW w:w="1276" w:type="dxa"/>
          </w:tcPr>
          <w:p w:rsidR="004B3A20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10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7 марта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конкурс «Ученик 2016 года»</w:t>
            </w:r>
          </w:p>
        </w:tc>
        <w:tc>
          <w:tcPr>
            <w:tcW w:w="1276" w:type="dxa"/>
          </w:tcPr>
          <w:p w:rsidR="004B3A20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10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– 24 марта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4B3A20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 w:val="restart"/>
          </w:tcPr>
          <w:p w:rsidR="004B3A20" w:rsidRDefault="004B3A20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</w:p>
          <w:p w:rsidR="004B3A20" w:rsidRDefault="004B3A20" w:rsidP="004B3A2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253" w:type="dxa"/>
          </w:tcPr>
          <w:p w:rsidR="004B3A20" w:rsidRDefault="000E5FEA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ко Дню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птиц</w:t>
            </w:r>
          </w:p>
        </w:tc>
        <w:tc>
          <w:tcPr>
            <w:tcW w:w="1276" w:type="dxa"/>
          </w:tcPr>
          <w:p w:rsidR="004B3A20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7 апреля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4B3A2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0E5FEA" w:rsidP="000E5FE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ко Дню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космонавтики</w:t>
            </w:r>
          </w:p>
        </w:tc>
        <w:tc>
          <w:tcPr>
            <w:tcW w:w="1276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12 апреля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4B3A2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«Знаешь ли ты правила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рожного движения?»</w:t>
            </w:r>
          </w:p>
        </w:tc>
        <w:tc>
          <w:tcPr>
            <w:tcW w:w="1276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– 21 апреля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4B3A2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  <w:r w:rsidR="002F756D">
              <w:rPr>
                <w:rFonts w:ascii="Times New Roman" w:hAnsi="Times New Roman" w:cs="Times New Roman"/>
                <w:sz w:val="24"/>
              </w:rPr>
              <w:t>по пожарной без</w:t>
            </w:r>
            <w:r w:rsidR="002F756D">
              <w:rPr>
                <w:rFonts w:ascii="Times New Roman" w:hAnsi="Times New Roman" w:cs="Times New Roman"/>
                <w:sz w:val="24"/>
              </w:rPr>
              <w:t>о</w:t>
            </w:r>
            <w:r w:rsidR="002F756D">
              <w:rPr>
                <w:rFonts w:ascii="Times New Roman" w:hAnsi="Times New Roman" w:cs="Times New Roman"/>
                <w:sz w:val="24"/>
              </w:rPr>
              <w:t>пасности</w:t>
            </w:r>
          </w:p>
        </w:tc>
        <w:tc>
          <w:tcPr>
            <w:tcW w:w="1276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</w:t>
            </w:r>
            <w:r w:rsidR="000E5FEA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– 28 апреля</w:t>
            </w:r>
          </w:p>
        </w:tc>
      </w:tr>
      <w:tr w:rsidR="004B3A20" w:rsidRPr="006B3AD1" w:rsidTr="0031532C">
        <w:trPr>
          <w:cantSplit/>
          <w:trHeight w:val="180"/>
        </w:trPr>
        <w:tc>
          <w:tcPr>
            <w:tcW w:w="534" w:type="dxa"/>
            <w:vMerge/>
          </w:tcPr>
          <w:p w:rsidR="004B3A20" w:rsidRDefault="004B3A20" w:rsidP="004B3A2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B3A20" w:rsidRPr="00383BE0" w:rsidRDefault="004B3A20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B3A20" w:rsidRDefault="004B3A20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4B3A20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4B3A20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4B3A20" w:rsidRDefault="004B3A20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2F756D" w:rsidRPr="006B3AD1" w:rsidTr="002F756D">
        <w:trPr>
          <w:cantSplit/>
          <w:trHeight w:val="525"/>
        </w:trPr>
        <w:tc>
          <w:tcPr>
            <w:tcW w:w="534" w:type="dxa"/>
            <w:vMerge w:val="restart"/>
          </w:tcPr>
          <w:p w:rsidR="0055241C" w:rsidRDefault="002F756D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241C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756D" w:rsidRDefault="0055241C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  <w:r w:rsidR="002F75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F756D" w:rsidRPr="00383BE0" w:rsidRDefault="002F756D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4253" w:type="dxa"/>
          </w:tcPr>
          <w:p w:rsidR="002F756D" w:rsidRPr="002F756D" w:rsidRDefault="002F756D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Историческая игра-викторина «Гла</w:t>
            </w:r>
            <w:r w:rsidRPr="002F756D">
              <w:rPr>
                <w:rFonts w:ascii="Times New Roman" w:hAnsi="Times New Roman" w:cs="Times New Roman"/>
                <w:sz w:val="24"/>
              </w:rPr>
              <w:t>в</w:t>
            </w:r>
            <w:r w:rsidRPr="002F756D">
              <w:rPr>
                <w:rFonts w:ascii="Times New Roman" w:hAnsi="Times New Roman" w:cs="Times New Roman"/>
                <w:sz w:val="24"/>
              </w:rPr>
              <w:t>ные вехи Великой Победы»</w:t>
            </w:r>
          </w:p>
        </w:tc>
        <w:tc>
          <w:tcPr>
            <w:tcW w:w="1276" w:type="dxa"/>
          </w:tcPr>
          <w:p w:rsidR="002F756D" w:rsidRDefault="002F756D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8 классы</w:t>
            </w:r>
          </w:p>
        </w:tc>
        <w:tc>
          <w:tcPr>
            <w:tcW w:w="1937" w:type="dxa"/>
          </w:tcPr>
          <w:p w:rsidR="002F756D" w:rsidRDefault="002F756D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8 мая</w:t>
            </w:r>
          </w:p>
        </w:tc>
      </w:tr>
      <w:tr w:rsidR="002F756D" w:rsidRPr="006B3AD1" w:rsidTr="002F756D">
        <w:trPr>
          <w:cantSplit/>
          <w:trHeight w:val="540"/>
        </w:trPr>
        <w:tc>
          <w:tcPr>
            <w:tcW w:w="534" w:type="dxa"/>
            <w:vMerge/>
          </w:tcPr>
          <w:p w:rsidR="002F756D" w:rsidRDefault="002F756D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2F756D" w:rsidRDefault="002F756D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F756D" w:rsidRPr="002F756D" w:rsidRDefault="002F756D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Акция «Зелёная волна» (благоустро</w:t>
            </w:r>
            <w:r w:rsidRPr="002F756D">
              <w:rPr>
                <w:rFonts w:ascii="Times New Roman" w:hAnsi="Times New Roman" w:cs="Times New Roman"/>
                <w:sz w:val="24"/>
              </w:rPr>
              <w:t>й</w:t>
            </w:r>
            <w:r w:rsidRPr="002F756D">
              <w:rPr>
                <w:rFonts w:ascii="Times New Roman" w:hAnsi="Times New Roman" w:cs="Times New Roman"/>
                <w:sz w:val="24"/>
              </w:rPr>
              <w:t>ство пришкольного участка)</w:t>
            </w:r>
          </w:p>
        </w:tc>
        <w:tc>
          <w:tcPr>
            <w:tcW w:w="1276" w:type="dxa"/>
          </w:tcPr>
          <w:p w:rsidR="002F756D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2F756D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2F756D" w:rsidRDefault="002F756D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2F756D" w:rsidRPr="006B3AD1" w:rsidTr="002F756D">
        <w:trPr>
          <w:cantSplit/>
          <w:trHeight w:val="810"/>
        </w:trPr>
        <w:tc>
          <w:tcPr>
            <w:tcW w:w="534" w:type="dxa"/>
            <w:vMerge/>
          </w:tcPr>
          <w:p w:rsidR="002F756D" w:rsidRDefault="002F756D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2F756D" w:rsidRDefault="002F756D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F756D" w:rsidRDefault="002F756D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ных, всероссийских и международных конкурсах </w:t>
            </w:r>
          </w:p>
        </w:tc>
        <w:tc>
          <w:tcPr>
            <w:tcW w:w="1276" w:type="dxa"/>
          </w:tcPr>
          <w:p w:rsidR="002F756D" w:rsidRDefault="000E5FEA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</w:t>
            </w:r>
            <w:r w:rsidR="002F756D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7" w:type="dxa"/>
          </w:tcPr>
          <w:p w:rsidR="002F756D" w:rsidRDefault="002F756D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ца</w:t>
            </w:r>
          </w:p>
        </w:tc>
      </w:tr>
      <w:tr w:rsidR="00AC4704" w:rsidRPr="006B3AD1" w:rsidTr="0016151E">
        <w:trPr>
          <w:cantSplit/>
          <w:trHeight w:val="2875"/>
        </w:trPr>
        <w:tc>
          <w:tcPr>
            <w:tcW w:w="534" w:type="dxa"/>
            <w:vMerge/>
          </w:tcPr>
          <w:p w:rsidR="00AC4704" w:rsidRDefault="00AC4704" w:rsidP="00383BE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C4704" w:rsidRDefault="00AC4704" w:rsidP="00383BE0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C4704" w:rsidRDefault="00AC4704" w:rsidP="002F756D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Церемония «Звёздный час». Подвед</w:t>
            </w:r>
            <w:r w:rsidRPr="002F756D">
              <w:rPr>
                <w:rFonts w:ascii="Times New Roman" w:hAnsi="Times New Roman" w:cs="Times New Roman"/>
                <w:sz w:val="24"/>
              </w:rPr>
              <w:t>е</w:t>
            </w:r>
            <w:r w:rsidRPr="002F756D">
              <w:rPr>
                <w:rFonts w:ascii="Times New Roman" w:hAnsi="Times New Roman" w:cs="Times New Roman"/>
                <w:sz w:val="24"/>
              </w:rPr>
              <w:t>ние итогов учебного года, подведение итогов по номинациям:</w:t>
            </w:r>
          </w:p>
          <w:p w:rsidR="00AC4704" w:rsidRPr="002F756D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читающий класс</w:t>
            </w:r>
          </w:p>
          <w:p w:rsidR="00AC4704" w:rsidRPr="002F756D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успевающий класс</w:t>
            </w:r>
          </w:p>
          <w:p w:rsidR="00AC4704" w:rsidRPr="002F756D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активный класс</w:t>
            </w:r>
          </w:p>
          <w:p w:rsidR="00AC4704" w:rsidRPr="002F756D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спортивный класс</w:t>
            </w:r>
          </w:p>
          <w:p w:rsidR="00AC4704" w:rsidRPr="002F756D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образцово-показательный класс</w:t>
            </w:r>
          </w:p>
          <w:p w:rsidR="00AC4704" w:rsidRDefault="00AC4704" w:rsidP="002F756D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</w:rPr>
            </w:pPr>
            <w:r w:rsidRPr="002F756D">
              <w:rPr>
                <w:rFonts w:ascii="Times New Roman" w:hAnsi="Times New Roman" w:cs="Times New Roman"/>
                <w:sz w:val="24"/>
              </w:rPr>
              <w:t>Самый дружный класс</w:t>
            </w:r>
          </w:p>
        </w:tc>
        <w:tc>
          <w:tcPr>
            <w:tcW w:w="1276" w:type="dxa"/>
          </w:tcPr>
          <w:p w:rsidR="00AC4704" w:rsidRDefault="00AC4704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11 классы</w:t>
            </w:r>
          </w:p>
        </w:tc>
        <w:tc>
          <w:tcPr>
            <w:tcW w:w="1937" w:type="dxa"/>
          </w:tcPr>
          <w:p w:rsidR="00AC4704" w:rsidRDefault="00AC4704" w:rsidP="002F756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26 мая</w:t>
            </w:r>
          </w:p>
        </w:tc>
      </w:tr>
    </w:tbl>
    <w:p w:rsidR="006B3AD1" w:rsidRPr="006B6704" w:rsidRDefault="006B3AD1" w:rsidP="006B3AD1">
      <w:pPr>
        <w:jc w:val="center"/>
        <w:rPr>
          <w:rFonts w:ascii="Times New Roman" w:hAnsi="Times New Roman" w:cs="Times New Roman"/>
          <w:sz w:val="28"/>
        </w:rPr>
      </w:pPr>
    </w:p>
    <w:sectPr w:rsidR="006B3AD1" w:rsidRPr="006B6704" w:rsidSect="00C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112"/>
    <w:multiLevelType w:val="hybridMultilevel"/>
    <w:tmpl w:val="CA025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8724C"/>
    <w:multiLevelType w:val="hybridMultilevel"/>
    <w:tmpl w:val="45EC03D6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>
    <w:nsid w:val="36FF1E1B"/>
    <w:multiLevelType w:val="hybridMultilevel"/>
    <w:tmpl w:val="3F76D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082"/>
    <w:multiLevelType w:val="hybridMultilevel"/>
    <w:tmpl w:val="4AF61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31522"/>
    <w:multiLevelType w:val="hybridMultilevel"/>
    <w:tmpl w:val="D55A5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6A12C7"/>
    <w:multiLevelType w:val="hybridMultilevel"/>
    <w:tmpl w:val="F5B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7058"/>
    <w:multiLevelType w:val="hybridMultilevel"/>
    <w:tmpl w:val="490A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7946"/>
    <w:rsid w:val="00060030"/>
    <w:rsid w:val="00067E6A"/>
    <w:rsid w:val="000C403E"/>
    <w:rsid w:val="000E5FEA"/>
    <w:rsid w:val="000E6D5C"/>
    <w:rsid w:val="00105112"/>
    <w:rsid w:val="001123A3"/>
    <w:rsid w:val="001313EA"/>
    <w:rsid w:val="00185D8F"/>
    <w:rsid w:val="00213AAA"/>
    <w:rsid w:val="00251F69"/>
    <w:rsid w:val="0025683A"/>
    <w:rsid w:val="002C21BC"/>
    <w:rsid w:val="002F6B71"/>
    <w:rsid w:val="002F756D"/>
    <w:rsid w:val="0031532C"/>
    <w:rsid w:val="0031536A"/>
    <w:rsid w:val="003306BF"/>
    <w:rsid w:val="00331930"/>
    <w:rsid w:val="00383BE0"/>
    <w:rsid w:val="003B3AA3"/>
    <w:rsid w:val="00403E7C"/>
    <w:rsid w:val="00436B81"/>
    <w:rsid w:val="004548F9"/>
    <w:rsid w:val="0047053B"/>
    <w:rsid w:val="004B3A20"/>
    <w:rsid w:val="005113C0"/>
    <w:rsid w:val="0055241C"/>
    <w:rsid w:val="00566107"/>
    <w:rsid w:val="00592ACB"/>
    <w:rsid w:val="00693259"/>
    <w:rsid w:val="006B3AD1"/>
    <w:rsid w:val="006B6704"/>
    <w:rsid w:val="006D7946"/>
    <w:rsid w:val="00736A8D"/>
    <w:rsid w:val="00755E92"/>
    <w:rsid w:val="007642C0"/>
    <w:rsid w:val="00767C62"/>
    <w:rsid w:val="00796BFD"/>
    <w:rsid w:val="00845049"/>
    <w:rsid w:val="008A44BC"/>
    <w:rsid w:val="008B6D47"/>
    <w:rsid w:val="00946DFB"/>
    <w:rsid w:val="009A01C3"/>
    <w:rsid w:val="009F47E7"/>
    <w:rsid w:val="00A21FBE"/>
    <w:rsid w:val="00A87FE6"/>
    <w:rsid w:val="00AC4704"/>
    <w:rsid w:val="00B06186"/>
    <w:rsid w:val="00B1152E"/>
    <w:rsid w:val="00B219A8"/>
    <w:rsid w:val="00B4119B"/>
    <w:rsid w:val="00BD2441"/>
    <w:rsid w:val="00C155A9"/>
    <w:rsid w:val="00C2155F"/>
    <w:rsid w:val="00C76291"/>
    <w:rsid w:val="00CA7A6A"/>
    <w:rsid w:val="00CD6557"/>
    <w:rsid w:val="00CE4DDC"/>
    <w:rsid w:val="00D80D51"/>
    <w:rsid w:val="00D9527B"/>
    <w:rsid w:val="00E00D02"/>
    <w:rsid w:val="00E16990"/>
    <w:rsid w:val="00ED1969"/>
    <w:rsid w:val="00F10514"/>
    <w:rsid w:val="00F14828"/>
    <w:rsid w:val="00F43C76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unhideWhenUsed/>
    <w:rsid w:val="00CE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CE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 Картмамбетова</dc:creator>
  <cp:keywords/>
  <dc:description/>
  <cp:lastModifiedBy>ЗС</cp:lastModifiedBy>
  <cp:revision>38</cp:revision>
  <cp:lastPrinted>2016-10-09T12:03:00Z</cp:lastPrinted>
  <dcterms:created xsi:type="dcterms:W3CDTF">2015-09-16T11:44:00Z</dcterms:created>
  <dcterms:modified xsi:type="dcterms:W3CDTF">2016-10-09T12:03:00Z</dcterms:modified>
</cp:coreProperties>
</file>