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84" w:rsidRDefault="00B60984" w:rsidP="0091000A">
      <w:pPr>
        <w:ind w:left="-426"/>
        <w:jc w:val="center"/>
        <w:rPr>
          <w:rFonts w:ascii="Times New Roman" w:hAnsi="Times New Roman"/>
          <w:b/>
          <w:sz w:val="24"/>
        </w:rPr>
      </w:pPr>
      <w:r w:rsidRPr="00DE4163"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чёт педагога-психолога за </w:t>
      </w: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 xml:space="preserve"> четверть 2016-2017</w:t>
      </w:r>
      <w:r w:rsidRPr="00DE4163">
        <w:rPr>
          <w:rFonts w:ascii="Times New Roman" w:hAnsi="Times New Roman"/>
          <w:b/>
          <w:sz w:val="24"/>
        </w:rPr>
        <w:t xml:space="preserve"> уч.год</w:t>
      </w:r>
    </w:p>
    <w:p w:rsidR="00B60984" w:rsidRDefault="00B60984" w:rsidP="0091000A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163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Психолого-педагогическая работа проводилась в </w:t>
      </w:r>
      <w:r>
        <w:rPr>
          <w:rFonts w:ascii="Times New Roman" w:hAnsi="Times New Roman"/>
          <w:sz w:val="24"/>
          <w:szCs w:val="24"/>
          <w:lang w:eastAsia="ru-RU"/>
        </w:rPr>
        <w:t>течение третьей  четверти</w:t>
      </w:r>
      <w:r w:rsidRPr="00DE4163">
        <w:rPr>
          <w:rFonts w:ascii="Times New Roman" w:hAnsi="Times New Roman"/>
          <w:sz w:val="24"/>
          <w:szCs w:val="24"/>
          <w:lang w:eastAsia="ru-RU"/>
        </w:rPr>
        <w:t xml:space="preserve">  соответственно с планом работы школы и планом работы педагога-психолога.</w:t>
      </w:r>
    </w:p>
    <w:p w:rsidR="00B60984" w:rsidRPr="00DE4163" w:rsidRDefault="00B60984" w:rsidP="0091000A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163">
        <w:rPr>
          <w:rFonts w:ascii="Times New Roman" w:hAnsi="Times New Roman"/>
          <w:b/>
          <w:sz w:val="24"/>
          <w:szCs w:val="24"/>
          <w:lang w:eastAsia="ru-RU"/>
        </w:rPr>
        <w:t>Цель работы:</w:t>
      </w:r>
      <w:r w:rsidRPr="00DE4163">
        <w:rPr>
          <w:rFonts w:ascii="Times New Roman" w:hAnsi="Times New Roman"/>
          <w:sz w:val="24"/>
          <w:szCs w:val="24"/>
          <w:lang w:eastAsia="ru-RU"/>
        </w:rPr>
        <w:t xml:space="preserve">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B60984" w:rsidRPr="00DE4163" w:rsidRDefault="00B60984" w:rsidP="0091000A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163">
        <w:rPr>
          <w:rFonts w:ascii="Times New Roman" w:hAnsi="Times New Roman"/>
          <w:b/>
          <w:sz w:val="24"/>
          <w:szCs w:val="24"/>
          <w:lang w:eastAsia="ru-RU"/>
        </w:rPr>
        <w:t xml:space="preserve">Психолого-педагогическое сопровождение учебного </w:t>
      </w:r>
      <w:r w:rsidRPr="00013816">
        <w:rPr>
          <w:rFonts w:ascii="Times New Roman" w:hAnsi="Times New Roman"/>
          <w:b/>
          <w:sz w:val="24"/>
          <w:szCs w:val="24"/>
          <w:lang w:eastAsia="ru-RU"/>
        </w:rPr>
        <w:t>процесса в рамках ФГОС</w:t>
      </w:r>
    </w:p>
    <w:p w:rsidR="00B60984" w:rsidRPr="00DE4163" w:rsidRDefault="00B60984" w:rsidP="0091000A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163">
        <w:rPr>
          <w:rFonts w:ascii="Times New Roman" w:hAnsi="Times New Roman"/>
          <w:sz w:val="24"/>
          <w:szCs w:val="24"/>
          <w:lang w:eastAsia="ru-RU"/>
        </w:rPr>
        <w:t>В рамках психолого-педагогического сопровождения учебного процесса проводились следующие мониторинги:</w:t>
      </w:r>
    </w:p>
    <w:p w:rsidR="00B60984" w:rsidRDefault="00B60984" w:rsidP="0091000A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 класс:</w:t>
      </w:r>
    </w:p>
    <w:p w:rsidR="00B60984" w:rsidRDefault="00B60984" w:rsidP="009505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10.02.17 г.- </w:t>
      </w:r>
      <w:r w:rsidRPr="00BF2BF1">
        <w:rPr>
          <w:rFonts w:ascii="Times New Roman" w:hAnsi="Times New Roman"/>
          <w:b/>
          <w:sz w:val="24"/>
          <w:szCs w:val="24"/>
          <w:lang w:eastAsia="ru-RU"/>
        </w:rPr>
        <w:t xml:space="preserve">Определение уровня адаптации к школе обучающихся 1 класса (метод цветовой выборки).  </w:t>
      </w:r>
      <w:r>
        <w:rPr>
          <w:rFonts w:ascii="Times New Roman" w:hAnsi="Times New Roman"/>
          <w:sz w:val="24"/>
          <w:szCs w:val="24"/>
          <w:lang w:eastAsia="ru-RU"/>
        </w:rPr>
        <w:t>В опросе приняли участие 4 обучающихся, что составляет 80 %.</w:t>
      </w:r>
    </w:p>
    <w:p w:rsidR="00B60984" w:rsidRDefault="00B60984" w:rsidP="009505EE">
      <w:pPr>
        <w:pStyle w:val="ListParagraph"/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Результаты:</w:t>
      </w: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4"/>
        <w:gridCol w:w="1109"/>
        <w:gridCol w:w="1046"/>
        <w:gridCol w:w="1092"/>
        <w:gridCol w:w="918"/>
        <w:gridCol w:w="1475"/>
        <w:gridCol w:w="1030"/>
        <w:gridCol w:w="943"/>
      </w:tblGrid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зелёный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1.С каким настроением ты идёшь в школу?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2.Общение, дружба с одноклассниками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3.Учитель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4.Каким цветом ты раскрасишь урок русского языка, письма?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5.Каким цветом ты раскрасишь урок математики?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6.Каким цветом ты раскрасишь урок чтения?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984" w:rsidRPr="008C2E33" w:rsidTr="008C2E33">
        <w:tc>
          <w:tcPr>
            <w:tcW w:w="2024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7. Каким цветом ты раскрасишь домашние задания?</w:t>
            </w:r>
          </w:p>
        </w:tc>
        <w:tc>
          <w:tcPr>
            <w:tcW w:w="1109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</w:tcPr>
          <w:p w:rsidR="00B60984" w:rsidRPr="008C2E33" w:rsidRDefault="00B60984" w:rsidP="008C2E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E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sz w:val="24"/>
        </w:rPr>
        <w:t>Каждый цвет соответствует определённому настроению</w:t>
      </w:r>
      <w:r>
        <w:rPr>
          <w:rFonts w:ascii="Times New Roman" w:hAnsi="Times New Roman"/>
          <w:sz w:val="24"/>
        </w:rPr>
        <w:t>: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 xml:space="preserve">Красный </w:t>
      </w:r>
      <w:r>
        <w:rPr>
          <w:rFonts w:ascii="Times New Roman" w:hAnsi="Times New Roman"/>
          <w:sz w:val="24"/>
        </w:rPr>
        <w:t>– радостное настроение, выражает активность;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>Жёлтый</w:t>
      </w:r>
      <w:r>
        <w:rPr>
          <w:rFonts w:ascii="Times New Roman" w:hAnsi="Times New Roman"/>
          <w:sz w:val="24"/>
        </w:rPr>
        <w:t>– весёлое настроение, вызывает желание действовать;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 xml:space="preserve">Зелёный </w:t>
      </w:r>
      <w:r>
        <w:rPr>
          <w:rFonts w:ascii="Times New Roman" w:hAnsi="Times New Roman"/>
          <w:sz w:val="24"/>
        </w:rPr>
        <w:t>– спокойное настроение, выражает спокойствие, уравновешенность;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>Синий</w:t>
      </w:r>
      <w:r>
        <w:rPr>
          <w:rFonts w:ascii="Times New Roman" w:hAnsi="Times New Roman"/>
          <w:sz w:val="24"/>
        </w:rPr>
        <w:t xml:space="preserve"> – спокойное настроение, выражает сентиментальность;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Коричне</w:t>
      </w:r>
      <w:r w:rsidRPr="003E6F93">
        <w:rPr>
          <w:rFonts w:ascii="Times New Roman" w:hAnsi="Times New Roman"/>
          <w:i/>
          <w:sz w:val="24"/>
        </w:rPr>
        <w:t>вый</w:t>
      </w:r>
      <w:r>
        <w:rPr>
          <w:rFonts w:ascii="Times New Roman" w:hAnsi="Times New Roman"/>
          <w:sz w:val="24"/>
        </w:rPr>
        <w:t xml:space="preserve"> – тревожное настроение, привлекает и отталкивает одновременно;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>Чёрный</w:t>
      </w:r>
      <w:r>
        <w:rPr>
          <w:rFonts w:ascii="Times New Roman" w:hAnsi="Times New Roman"/>
          <w:sz w:val="24"/>
        </w:rPr>
        <w:t>– печальное настроение;</w:t>
      </w:r>
    </w:p>
    <w:p w:rsidR="00B60984" w:rsidRDefault="00B60984" w:rsidP="0091000A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3E6F93">
        <w:rPr>
          <w:rFonts w:ascii="Times New Roman" w:hAnsi="Times New Roman"/>
          <w:i/>
          <w:sz w:val="24"/>
        </w:rPr>
        <w:t>Белый</w:t>
      </w:r>
      <w:r>
        <w:rPr>
          <w:rFonts w:ascii="Times New Roman" w:hAnsi="Times New Roman"/>
          <w:sz w:val="24"/>
        </w:rPr>
        <w:t xml:space="preserve"> – утомление, ощущение усталости.</w:t>
      </w:r>
    </w:p>
    <w:p w:rsidR="00B60984" w:rsidRDefault="00B60984" w:rsidP="00001FB8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проведённого анкетирования выявлено, что есть обучающиеся, которые проявляют тревожное настроение, ощущают  утомление и усталость. С ними учитель проводит занятия в игровой форме, применяет на уроках различные виды работ и инновационные технологии. У 75%-3ч-обучающихся наблюдается высокий уровень школьной мотивации.  А у 25%-1ч-средний уровень школьной мотивации.</w:t>
      </w:r>
    </w:p>
    <w:p w:rsidR="00B60984" w:rsidRPr="0072389F" w:rsidRDefault="00B60984" w:rsidP="0072389F">
      <w:pPr>
        <w:pStyle w:val="ListParagraph"/>
        <w:ind w:left="-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72389F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>15</w:t>
      </w:r>
      <w:r w:rsidRPr="0072389F">
        <w:rPr>
          <w:rFonts w:ascii="Times New Roman" w:hAnsi="Times New Roman"/>
          <w:b/>
          <w:sz w:val="24"/>
        </w:rPr>
        <w:t xml:space="preserve">.03.17г. </w:t>
      </w:r>
      <w:r>
        <w:rPr>
          <w:rFonts w:ascii="Times New Roman" w:hAnsi="Times New Roman"/>
          <w:b/>
          <w:sz w:val="24"/>
        </w:rPr>
        <w:t>Проведена диагностическая методика</w:t>
      </w:r>
      <w:r w:rsidRPr="0072389F">
        <w:rPr>
          <w:rFonts w:ascii="Times New Roman" w:hAnsi="Times New Roman"/>
          <w:b/>
          <w:sz w:val="24"/>
        </w:rPr>
        <w:t xml:space="preserve"> Э.М. Александровской и Ст. Громбах </w:t>
      </w:r>
    </w:p>
    <w:p w:rsidR="00B60984" w:rsidRDefault="00B60984" w:rsidP="0072389F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 w:rsidRPr="0072389F">
        <w:rPr>
          <w:rFonts w:ascii="Times New Roman" w:hAnsi="Times New Roman"/>
          <w:b/>
          <w:sz w:val="24"/>
        </w:rPr>
        <w:t>(модифицированная Еськиной Е.С, Больбот Т.Л.)</w:t>
      </w:r>
      <w:r>
        <w:rPr>
          <w:rFonts w:ascii="Times New Roman" w:hAnsi="Times New Roman"/>
          <w:b/>
          <w:sz w:val="24"/>
        </w:rPr>
        <w:t>. Изучение сформированности познавательного УУД.</w:t>
      </w:r>
    </w:p>
    <w:p w:rsidR="00B60984" w:rsidRDefault="00B60984" w:rsidP="000C6781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диагностике приняло участие 5 обучающихся 1 класса, что составляет 100%. В результате получены следующие данные: 60%-3 обучающихся имеют средний уровень, 40%-2 обучающихся имеют уровень выше среднего. </w:t>
      </w:r>
    </w:p>
    <w:p w:rsidR="00B60984" w:rsidRPr="00001FB8" w:rsidRDefault="00B60984" w:rsidP="00001FB8">
      <w:pPr>
        <w:pStyle w:val="ListParagraph"/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Pr="00001FB8">
        <w:rPr>
          <w:rFonts w:ascii="Times New Roman" w:hAnsi="Times New Roman"/>
          <w:sz w:val="24"/>
        </w:rPr>
        <w:t>течение третьей четверти продолжалось изучение курса психологии для учащихся начальной школы «Психологическая азбука» Аржакаевой Т.А., Вачкова И.В. (1-я часть) с целью развития самосознания и рефлексивных способностей.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AD282A">
        <w:rPr>
          <w:rFonts w:ascii="Times New Roman" w:hAnsi="Times New Roman"/>
          <w:b/>
          <w:sz w:val="24"/>
        </w:rPr>
        <w:t>Во втором классе</w:t>
      </w:r>
      <w:r>
        <w:rPr>
          <w:rFonts w:ascii="Times New Roman" w:hAnsi="Times New Roman"/>
          <w:sz w:val="24"/>
        </w:rPr>
        <w:t xml:space="preserve">  в течение четверти продолжалась коррекционно-развивающая работа по  изучению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«Курса психологии для учащихся начальной школы «Психологическая азбука» Аржакаевой Т.А., Вачкова И.В. 2-я часть с целью </w:t>
      </w:r>
      <w:r w:rsidRPr="00AD282A">
        <w:rPr>
          <w:rFonts w:ascii="Times New Roman" w:hAnsi="Times New Roman"/>
          <w:sz w:val="24"/>
        </w:rPr>
        <w:t>развития самосознания и рефлексивных способностей.</w:t>
      </w:r>
    </w:p>
    <w:p w:rsidR="00B60984" w:rsidRPr="00A40DBD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обучающимися  5 класса проведен тест «Лесенка» </w:t>
      </w:r>
      <w:r>
        <w:rPr>
          <w:rFonts w:ascii="Times New Roman" w:hAnsi="Times New Roman"/>
          <w:sz w:val="24"/>
        </w:rPr>
        <w:t xml:space="preserve">для определения уровня самооценки. У 1 обучающегося нормальная и у 2 – заниженная самооценка. 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 обучающимися 4-5 классов </w:t>
      </w:r>
      <w:r w:rsidRPr="0002396D">
        <w:rPr>
          <w:rFonts w:ascii="Times New Roman" w:hAnsi="Times New Roman"/>
          <w:sz w:val="24"/>
        </w:rPr>
        <w:t>была проведена диагностика</w:t>
      </w:r>
      <w:r>
        <w:rPr>
          <w:rFonts w:ascii="Times New Roman" w:hAnsi="Times New Roman"/>
          <w:b/>
          <w:sz w:val="24"/>
        </w:rPr>
        <w:t xml:space="preserve"> «Тест на оценку сформированности навыков чтения» (познавательные УУД) из методического комплекса «Прогноз и профилактика проблем обучения в 3-6 классах» Л.А.Ясюковой,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целью изучения сформирован</w:t>
      </w:r>
      <w:r w:rsidRPr="0002396D">
        <w:rPr>
          <w:rFonts w:ascii="Times New Roman" w:hAnsi="Times New Roman"/>
          <w:sz w:val="24"/>
        </w:rPr>
        <w:t>ности навыков чтения как одной из составляющих познавательных УУД.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>4</w:t>
      </w:r>
      <w:r w:rsidRPr="00BB5FAC">
        <w:rPr>
          <w:rFonts w:ascii="Times New Roman" w:hAnsi="Times New Roman"/>
          <w:b/>
          <w:sz w:val="24"/>
        </w:rPr>
        <w:t xml:space="preserve"> классе</w:t>
      </w:r>
      <w:r>
        <w:rPr>
          <w:rFonts w:ascii="Times New Roman" w:hAnsi="Times New Roman"/>
          <w:sz w:val="24"/>
        </w:rPr>
        <w:t xml:space="preserve"> в опросе (12.01.17 г.) приняли участие 5 обучающихся, что составляет  71,4 %.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были получены следующие результаты: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60% имеют средний уровень развития навыка чтения (зона 3), 20 % - хороший уровень (зона 4).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>5</w:t>
      </w:r>
      <w:r w:rsidRPr="00BB5FAC">
        <w:rPr>
          <w:rFonts w:ascii="Times New Roman" w:hAnsi="Times New Roman"/>
          <w:b/>
          <w:sz w:val="24"/>
        </w:rPr>
        <w:t xml:space="preserve"> классе</w:t>
      </w:r>
      <w:r>
        <w:rPr>
          <w:rFonts w:ascii="Times New Roman" w:hAnsi="Times New Roman"/>
          <w:sz w:val="24"/>
        </w:rPr>
        <w:t xml:space="preserve"> в опросе(19.02.17 г.) приняли участие 3 обучающихся, что составляет 100 %.</w:t>
      </w:r>
    </w:p>
    <w:p w:rsidR="00B60984" w:rsidRDefault="00B60984" w:rsidP="00BB5FAC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66,6 % имеют средний уровень развития навыка чтения (зона 3), 33,3 % - слабый уровень (зона 2).</w:t>
      </w:r>
    </w:p>
    <w:p w:rsidR="00B60984" w:rsidRPr="00BB5FAC" w:rsidRDefault="00B60984" w:rsidP="00BB5FAC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BB5FAC">
        <w:rPr>
          <w:rFonts w:ascii="Times New Roman" w:hAnsi="Times New Roman"/>
          <w:sz w:val="24"/>
          <w:szCs w:val="24"/>
          <w:lang w:eastAsia="ru-RU"/>
        </w:rPr>
        <w:t>С обучающимися</w:t>
      </w:r>
      <w:r w:rsidRPr="00BB5FAC">
        <w:rPr>
          <w:rFonts w:ascii="Times New Roman" w:hAnsi="Times New Roman"/>
          <w:b/>
          <w:sz w:val="24"/>
          <w:szCs w:val="24"/>
          <w:lang w:eastAsia="ru-RU"/>
        </w:rPr>
        <w:t>3 класса</w:t>
      </w:r>
      <w:r w:rsidRPr="00BB5FAC">
        <w:rPr>
          <w:rFonts w:ascii="Times New Roman" w:hAnsi="Times New Roman"/>
          <w:sz w:val="24"/>
          <w:szCs w:val="24"/>
          <w:lang w:eastAsia="ru-RU"/>
        </w:rPr>
        <w:t xml:space="preserve"> проводились занятия по </w:t>
      </w:r>
      <w:r w:rsidRPr="00BB5FAC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коррекционно-развивающей  работе </w:t>
      </w:r>
      <w:r w:rsidRPr="00BB5FAC">
        <w:rPr>
          <w:rFonts w:ascii="Times New Roman" w:hAnsi="Times New Roman"/>
          <w:sz w:val="24"/>
          <w:szCs w:val="24"/>
          <w:lang w:eastAsia="ru-RU"/>
        </w:rPr>
        <w:t xml:space="preserve">«Курс психологии для учащихся начальной школы «Психологическая азбука» Аржакаева Т.А., Вачков И.В. (3-я часть)с целью </w:t>
      </w:r>
      <w:r w:rsidRPr="00BB5FAC">
        <w:rPr>
          <w:rFonts w:ascii="Times New Roman" w:hAnsi="Times New Roman"/>
          <w:sz w:val="24"/>
        </w:rPr>
        <w:t>развития самосознания и рефлексивных способностей.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обучающимися 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1D3603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проводились занятия по </w:t>
      </w:r>
      <w:r w:rsidRPr="008C03E0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коррекционно-развивающей  работе </w:t>
      </w:r>
      <w:r>
        <w:rPr>
          <w:rFonts w:ascii="Times New Roman" w:hAnsi="Times New Roman"/>
          <w:sz w:val="24"/>
          <w:szCs w:val="24"/>
          <w:lang w:eastAsia="ru-RU"/>
        </w:rPr>
        <w:t xml:space="preserve">«Курс психологии для учащихся начальной школы «Психологическая азбука» Аржакаева Т.А., Вачков И.В. (4-я часть) с целью </w:t>
      </w:r>
      <w:r w:rsidRPr="00AD282A">
        <w:rPr>
          <w:rFonts w:ascii="Times New Roman" w:hAnsi="Times New Roman"/>
          <w:sz w:val="24"/>
        </w:rPr>
        <w:t>развития самосознания и рефлексивных способностей.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течение третьей четверти с обучающимися </w:t>
      </w:r>
      <w:r w:rsidRPr="00013816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проведена работа для того, чтобы снизить тревожность в период адаптации, научить пользоваться поддержкой окружающих, оказывать помощь другим, видеть свои сильные и слабые стороны.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16.01.17 г. в 5 классе проведена психолого-педагогическая диагностика «Модифицированный вариант анкеты школьной мотивации Н.Г.Лускановой» с целью изучения мотивационной сферы как одной из составляющих личностных УУД. 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опросе приняли участие 3 обучающихся, что составляет 100%. При обработке результатов с помощью количественного анализа были получены следующие результаты: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обучающихся (66,6 %) имеют 4 уровень школьной мотивации, учебной активности (хорошая школьная мотивация). Эти обучающиеся успешно справляются с учебной деятельностью. При ответах на вопросы проявляют меньшую зависимость от жёстких требований и норм. Подобный уровень мотивации является средней нормой. 1 обучающийся (33,3 %) относится к 3 уровню (внешняя мотивация). Он имеет положительное отношение к школе, но школа привлекает внеучебной деятельностью. Познавательные мотивы у таких детей сформированы в меньшей степени, и учебный процесс их мало привлекает.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91000A">
        <w:rPr>
          <w:rFonts w:ascii="Times New Roman" w:hAnsi="Times New Roman"/>
          <w:b/>
          <w:sz w:val="24"/>
        </w:rPr>
        <w:t>Коррекционно-развивающая работа в 5-6 классах</w:t>
      </w:r>
      <w:r>
        <w:rPr>
          <w:rFonts w:ascii="Times New Roman" w:hAnsi="Times New Roman"/>
          <w:sz w:val="24"/>
        </w:rPr>
        <w:t xml:space="preserve"> ведётся с целью снизить в период адаптации тревожность, научить пользоваться поддержкой окружающих, оказывать помощь другим, видеть свои сильные и слабые стороны, а также  развить самосознание и рефлексивные способности, развить основные качества личности.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91000A">
        <w:rPr>
          <w:rFonts w:ascii="Times New Roman" w:hAnsi="Times New Roman"/>
          <w:b/>
          <w:sz w:val="24"/>
        </w:rPr>
        <w:t>Курс О.И.Александровой «Здоровье и благополучие детей – общая забота школы и родителей» - в 5-6 классах</w:t>
      </w:r>
      <w:r>
        <w:rPr>
          <w:rFonts w:ascii="Times New Roman" w:hAnsi="Times New Roman"/>
          <w:sz w:val="24"/>
        </w:rPr>
        <w:t xml:space="preserve"> направлен на развитие самосознания и рефлексивных способностей.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91000A">
        <w:rPr>
          <w:rFonts w:ascii="Times New Roman" w:hAnsi="Times New Roman"/>
          <w:b/>
          <w:sz w:val="24"/>
        </w:rPr>
        <w:t>Курс психологии для учащихся 5-6 классов  «Психология» Дубровиной И.В</w:t>
      </w:r>
      <w:r>
        <w:rPr>
          <w:rFonts w:ascii="Times New Roman" w:hAnsi="Times New Roman"/>
          <w:sz w:val="24"/>
        </w:rPr>
        <w:t>. с целью развития самосознания и самовоспитания школьников,совершенствования их общения со взрослыми и сверстниками.</w:t>
      </w:r>
    </w:p>
    <w:p w:rsidR="00B60984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третьей четверти проведена работа по изучению </w:t>
      </w:r>
      <w:r w:rsidRPr="0091000A">
        <w:rPr>
          <w:rFonts w:ascii="Times New Roman" w:hAnsi="Times New Roman"/>
          <w:b/>
          <w:sz w:val="24"/>
        </w:rPr>
        <w:t xml:space="preserve">Курса Г.К.Селевко «Познай себя»  для обучающихся 5-6 классов «Психология». </w:t>
      </w:r>
      <w:r>
        <w:rPr>
          <w:rFonts w:ascii="Times New Roman" w:hAnsi="Times New Roman"/>
          <w:sz w:val="24"/>
        </w:rPr>
        <w:t>Данная программа открывает серию «Самосовершенствование личности», направленная на развитие основных качеств личности.</w:t>
      </w:r>
    </w:p>
    <w:p w:rsidR="00B60984" w:rsidRPr="0091000A" w:rsidRDefault="00B60984" w:rsidP="0091000A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 целью развития исследовательских способностей обучающихся 5-6 классов проведена работа по изучению </w:t>
      </w:r>
      <w:r w:rsidRPr="0091000A">
        <w:rPr>
          <w:rFonts w:ascii="Times New Roman" w:hAnsi="Times New Roman"/>
          <w:b/>
          <w:sz w:val="24"/>
        </w:rPr>
        <w:t>Курса А.И.Савенкова «Путь в неизведанное» (проектная деятельность».</w:t>
      </w:r>
    </w:p>
    <w:p w:rsidR="00B60984" w:rsidRPr="00B62663" w:rsidRDefault="00B60984" w:rsidP="00B62663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91000A">
        <w:rPr>
          <w:rFonts w:ascii="Times New Roman" w:hAnsi="Times New Roman"/>
          <w:b/>
          <w:sz w:val="24"/>
        </w:rPr>
        <w:t xml:space="preserve">В 6 классе  </w:t>
      </w:r>
      <w:r w:rsidRPr="0091000A">
        <w:rPr>
          <w:rFonts w:ascii="Times New Roman" w:hAnsi="Times New Roman"/>
          <w:sz w:val="24"/>
        </w:rPr>
        <w:t>в течение четверти</w:t>
      </w:r>
      <w:r>
        <w:rPr>
          <w:rFonts w:ascii="Times New Roman" w:hAnsi="Times New Roman"/>
          <w:sz w:val="24"/>
        </w:rPr>
        <w:t xml:space="preserve"> </w:t>
      </w:r>
      <w:r w:rsidRPr="0091000A">
        <w:rPr>
          <w:rFonts w:ascii="Times New Roman" w:hAnsi="Times New Roman"/>
          <w:sz w:val="24"/>
        </w:rPr>
        <w:t>изучался</w:t>
      </w:r>
      <w:r w:rsidRPr="0091000A">
        <w:rPr>
          <w:rFonts w:ascii="Times New Roman" w:hAnsi="Times New Roman"/>
          <w:b/>
          <w:sz w:val="24"/>
        </w:rPr>
        <w:t xml:space="preserve"> Курс «Умения и навыки конструктивного общения» Е.И. Скоробогатовой,</w:t>
      </w:r>
      <w:r>
        <w:rPr>
          <w:rFonts w:ascii="Times New Roman" w:hAnsi="Times New Roman"/>
          <w:sz w:val="24"/>
        </w:rPr>
        <w:t xml:space="preserve"> направленный на развитие способности эффективного взаимодействия со взрослыми и сверстниками, повышение уровня коммуникативной и социальной компетенции обучающихся. </w:t>
      </w:r>
      <w:r w:rsidRPr="00A40DBD">
        <w:rPr>
          <w:rFonts w:ascii="Times New Roman" w:hAnsi="Times New Roman"/>
          <w:b/>
          <w:sz w:val="24"/>
        </w:rPr>
        <w:t xml:space="preserve">С обучающимися 6 класса </w:t>
      </w:r>
      <w:r w:rsidRPr="00A40DBD">
        <w:rPr>
          <w:rFonts w:ascii="Times New Roman" w:hAnsi="Times New Roman"/>
          <w:sz w:val="24"/>
        </w:rPr>
        <w:t>была проведена диагностика</w:t>
      </w:r>
      <w:r w:rsidRPr="00A40DB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школьной мотивации Н.Г. Лускановой (Личностный УУД).</w:t>
      </w:r>
      <w:r>
        <w:rPr>
          <w:rFonts w:ascii="Times New Roman" w:hAnsi="Times New Roman"/>
          <w:sz w:val="24"/>
        </w:rPr>
        <w:t xml:space="preserve"> </w:t>
      </w:r>
      <w:r w:rsidRPr="00A40DBD">
        <w:rPr>
          <w:rFonts w:ascii="Times New Roman" w:hAnsi="Times New Roman"/>
          <w:sz w:val="24"/>
        </w:rPr>
        <w:t>В опрос</w:t>
      </w:r>
      <w:r>
        <w:rPr>
          <w:rFonts w:ascii="Times New Roman" w:hAnsi="Times New Roman"/>
          <w:sz w:val="24"/>
        </w:rPr>
        <w:t>е (20.01.17г.) приняли участие 5</w:t>
      </w:r>
      <w:r w:rsidRPr="00A40DBD">
        <w:rPr>
          <w:rFonts w:ascii="Times New Roman" w:hAnsi="Times New Roman"/>
          <w:sz w:val="24"/>
        </w:rPr>
        <w:t xml:space="preserve"> обучающихся, что составляет 100 %.</w:t>
      </w:r>
      <w:r>
        <w:rPr>
          <w:rFonts w:ascii="Times New Roman" w:hAnsi="Times New Roman"/>
          <w:sz w:val="24"/>
        </w:rPr>
        <w:t xml:space="preserve"> </w:t>
      </w:r>
      <w:r w:rsidRPr="00A40DBD">
        <w:rPr>
          <w:rFonts w:ascii="Times New Roman" w:hAnsi="Times New Roman"/>
          <w:sz w:val="24"/>
        </w:rPr>
        <w:t>В результате были получены следующие результаты: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2ч.-40%-</w:t>
      </w:r>
      <w:r w:rsidRPr="00B62663">
        <w:rPr>
          <w:rFonts w:ascii="Times New Roman" w:hAnsi="Times New Roman"/>
          <w:sz w:val="24"/>
        </w:rPr>
        <w:t>5-й уровень. 25-30 баллов 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  <w:r>
        <w:rPr>
          <w:rFonts w:ascii="Times New Roman" w:hAnsi="Times New Roman"/>
          <w:sz w:val="24"/>
        </w:rPr>
        <w:t xml:space="preserve"> 2ч.-40%-</w:t>
      </w:r>
      <w:r w:rsidRPr="00B62663">
        <w:rPr>
          <w:rFonts w:ascii="Times New Roman" w:hAnsi="Times New Roman"/>
          <w:sz w:val="24"/>
        </w:rPr>
        <w:t>4-й уровень. 20-24 балла (хорошая школьная мотивация). 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</w:r>
      <w:r>
        <w:rPr>
          <w:rFonts w:ascii="Times New Roman" w:hAnsi="Times New Roman"/>
          <w:sz w:val="24"/>
        </w:rPr>
        <w:t xml:space="preserve"> 1ч-20%-</w:t>
      </w:r>
      <w:r w:rsidRPr="00B62663">
        <w:rPr>
          <w:rFonts w:ascii="Times New Roman" w:hAnsi="Times New Roman"/>
          <w:sz w:val="24"/>
        </w:rPr>
        <w:t>3-й уровень (внешняя мотивация) – положительное отношение к школе, но школа привлекает внеучебной деятельностью. Такие дети достаточно  благополучно чувствуют себя в школе, чтобы общаться с друзьями, с учителями. Им нравится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 мало привлекает.</w:t>
      </w:r>
    </w:p>
    <w:p w:rsidR="00B60984" w:rsidRPr="00B05CA5" w:rsidRDefault="00B60984" w:rsidP="00B05CA5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 обучающимися 7 класса </w:t>
      </w:r>
      <w:r w:rsidRPr="0002396D">
        <w:rPr>
          <w:rFonts w:ascii="Times New Roman" w:hAnsi="Times New Roman"/>
          <w:sz w:val="24"/>
        </w:rPr>
        <w:t>была проведена диагностика</w:t>
      </w:r>
      <w:r>
        <w:t>: «</w:t>
      </w:r>
      <w:r w:rsidRPr="00B05CA5">
        <w:rPr>
          <w:rFonts w:ascii="Times New Roman" w:hAnsi="Times New Roman"/>
          <w:sz w:val="24"/>
        </w:rPr>
        <w:t>Определение уровня развития словесно-логического мышления</w:t>
      </w:r>
      <w:r>
        <w:rPr>
          <w:rFonts w:ascii="Times New Roman" w:hAnsi="Times New Roman"/>
          <w:sz w:val="24"/>
        </w:rPr>
        <w:t xml:space="preserve"> </w:t>
      </w:r>
      <w:r w:rsidRPr="00B05CA5">
        <w:rPr>
          <w:rFonts w:ascii="Times New Roman" w:hAnsi="Times New Roman"/>
          <w:sz w:val="24"/>
        </w:rPr>
        <w:t>Любовь Переслени, Татьяна Фотекова</w:t>
      </w:r>
      <w:r>
        <w:rPr>
          <w:rFonts w:ascii="Times New Roman" w:hAnsi="Times New Roman"/>
          <w:sz w:val="24"/>
        </w:rPr>
        <w:t xml:space="preserve">» </w:t>
      </w:r>
      <w:r w:rsidRPr="00B05CA5">
        <w:rPr>
          <w:rFonts w:ascii="Times New Roman" w:hAnsi="Times New Roman"/>
          <w:sz w:val="24"/>
        </w:rPr>
        <w:t>(Познавательные УУД)</w:t>
      </w:r>
      <w:r>
        <w:rPr>
          <w:rFonts w:ascii="Times New Roman" w:hAnsi="Times New Roman"/>
          <w:sz w:val="24"/>
        </w:rPr>
        <w:t>. И</w:t>
      </w:r>
      <w:r w:rsidRPr="00B05CA5">
        <w:rPr>
          <w:rFonts w:ascii="Times New Roman" w:hAnsi="Times New Roman"/>
          <w:sz w:val="24"/>
        </w:rPr>
        <w:t>зучение сформированности словесно-логического мышления как одной из составляющих познавательных УУД.</w:t>
      </w:r>
      <w:r w:rsidRPr="0002396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опросе (17.02.17 г.) приняли участие 9</w:t>
      </w:r>
      <w:r w:rsidRPr="00A40DBD">
        <w:rPr>
          <w:rFonts w:ascii="Times New Roman" w:hAnsi="Times New Roman"/>
          <w:sz w:val="24"/>
        </w:rPr>
        <w:t xml:space="preserve"> обучающихся, что составляет 100 %.</w:t>
      </w:r>
      <w:r>
        <w:rPr>
          <w:rFonts w:ascii="Times New Roman" w:hAnsi="Times New Roman"/>
          <w:sz w:val="24"/>
        </w:rPr>
        <w:t xml:space="preserve"> </w:t>
      </w:r>
      <w:r w:rsidRPr="00A40DBD">
        <w:rPr>
          <w:rFonts w:ascii="Times New Roman" w:hAnsi="Times New Roman"/>
          <w:sz w:val="24"/>
        </w:rPr>
        <w:t>В результате были получены следующие результаты:</w:t>
      </w:r>
      <w:r>
        <w:rPr>
          <w:rFonts w:ascii="Times New Roman" w:hAnsi="Times New Roman"/>
          <w:sz w:val="24"/>
        </w:rPr>
        <w:t xml:space="preserve"> </w:t>
      </w:r>
      <w:r w:rsidRPr="00B05CA5">
        <w:rPr>
          <w:rFonts w:ascii="Times New Roman" w:hAnsi="Times New Roman"/>
          <w:sz w:val="24"/>
        </w:rPr>
        <w:t>Предполагается 4 уровня успешности:</w:t>
      </w:r>
      <w:r>
        <w:rPr>
          <w:rFonts w:ascii="Times New Roman" w:hAnsi="Times New Roman"/>
          <w:sz w:val="24"/>
        </w:rPr>
        <w:t xml:space="preserve"> </w:t>
      </w:r>
      <w:r w:rsidRPr="00B05CA5">
        <w:rPr>
          <w:rFonts w:ascii="Times New Roman" w:hAnsi="Times New Roman"/>
          <w:sz w:val="24"/>
        </w:rPr>
        <w:t>Первый уровень успешности – 49 % и менее (19,5 и менее балла)</w:t>
      </w:r>
      <w:r>
        <w:rPr>
          <w:rFonts w:ascii="Times New Roman" w:hAnsi="Times New Roman"/>
          <w:sz w:val="24"/>
        </w:rPr>
        <w:t xml:space="preserve">-2ч-22,2%; </w:t>
      </w:r>
      <w:r w:rsidRPr="00B05CA5">
        <w:rPr>
          <w:rFonts w:ascii="Times New Roman" w:hAnsi="Times New Roman"/>
          <w:sz w:val="24"/>
        </w:rPr>
        <w:t>Второй уровень успешности – 50 % - 64 % (20 - 25,5 балла)</w:t>
      </w:r>
      <w:r>
        <w:rPr>
          <w:rFonts w:ascii="Times New Roman" w:hAnsi="Times New Roman"/>
          <w:sz w:val="24"/>
        </w:rPr>
        <w:t xml:space="preserve">-5ч-55,5%; </w:t>
      </w:r>
      <w:r w:rsidRPr="00B05CA5">
        <w:rPr>
          <w:rFonts w:ascii="Times New Roman" w:hAnsi="Times New Roman"/>
          <w:sz w:val="24"/>
        </w:rPr>
        <w:t>Третий уровень успешности – 65 % - 79 % (26 - 31,5 балла)</w:t>
      </w:r>
      <w:r>
        <w:rPr>
          <w:rFonts w:ascii="Times New Roman" w:hAnsi="Times New Roman"/>
          <w:sz w:val="24"/>
        </w:rPr>
        <w:t xml:space="preserve">; </w:t>
      </w:r>
      <w:r w:rsidRPr="00B05CA5">
        <w:rPr>
          <w:rFonts w:ascii="Times New Roman" w:hAnsi="Times New Roman"/>
          <w:sz w:val="24"/>
        </w:rPr>
        <w:t>Четвертый уровень успешности – 80 % - 100 % (32 и более баллов)</w:t>
      </w:r>
      <w:r>
        <w:rPr>
          <w:rFonts w:ascii="Times New Roman" w:hAnsi="Times New Roman"/>
          <w:sz w:val="24"/>
        </w:rPr>
        <w:t>-2ч.-22,2%.</w:t>
      </w:r>
    </w:p>
    <w:p w:rsidR="00B60984" w:rsidRDefault="00B60984" w:rsidP="00A40DBD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60984" w:rsidRPr="00A40DBD" w:rsidRDefault="00B60984" w:rsidP="00A40DBD">
      <w:pPr>
        <w:pStyle w:val="ListParagraph"/>
        <w:spacing w:after="0"/>
        <w:ind w:left="-426"/>
        <w:jc w:val="both"/>
        <w:textAlignment w:val="top"/>
        <w:rPr>
          <w:rFonts w:ascii="Times New Roman" w:hAnsi="Times New Roman"/>
          <w:sz w:val="24"/>
        </w:rPr>
      </w:pPr>
      <w:r w:rsidRPr="00A40DBD">
        <w:rPr>
          <w:rFonts w:ascii="Times New Roman" w:hAnsi="Times New Roman"/>
          <w:sz w:val="24"/>
          <w:szCs w:val="24"/>
          <w:lang w:eastAsia="ru-RU"/>
        </w:rPr>
        <w:t>Педагог-психолог: _____ /Кабдушева А.Е./</w:t>
      </w:r>
    </w:p>
    <w:sectPr w:rsidR="00B60984" w:rsidRPr="00A40DBD" w:rsidSect="00B05C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B34"/>
    <w:multiLevelType w:val="hybridMultilevel"/>
    <w:tmpl w:val="08BA194C"/>
    <w:lvl w:ilvl="0" w:tplc="842886E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6AF47220"/>
    <w:multiLevelType w:val="hybridMultilevel"/>
    <w:tmpl w:val="B374F116"/>
    <w:lvl w:ilvl="0" w:tplc="763689C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81F0473"/>
    <w:multiLevelType w:val="hybridMultilevel"/>
    <w:tmpl w:val="B862FAC0"/>
    <w:lvl w:ilvl="0" w:tplc="8EF02F6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163"/>
    <w:rsid w:val="00001FB8"/>
    <w:rsid w:val="00013816"/>
    <w:rsid w:val="00013A4D"/>
    <w:rsid w:val="00015B2C"/>
    <w:rsid w:val="0002396D"/>
    <w:rsid w:val="0005525E"/>
    <w:rsid w:val="000C6632"/>
    <w:rsid w:val="000C6781"/>
    <w:rsid w:val="000D22D5"/>
    <w:rsid w:val="0018698A"/>
    <w:rsid w:val="001D3603"/>
    <w:rsid w:val="002B2D0E"/>
    <w:rsid w:val="002C0933"/>
    <w:rsid w:val="003361EA"/>
    <w:rsid w:val="0034454E"/>
    <w:rsid w:val="003E6F93"/>
    <w:rsid w:val="004D64D2"/>
    <w:rsid w:val="00522A3D"/>
    <w:rsid w:val="005666AE"/>
    <w:rsid w:val="005955F9"/>
    <w:rsid w:val="005A1884"/>
    <w:rsid w:val="005E0090"/>
    <w:rsid w:val="0072389F"/>
    <w:rsid w:val="00727202"/>
    <w:rsid w:val="00763956"/>
    <w:rsid w:val="007C1688"/>
    <w:rsid w:val="00843CAD"/>
    <w:rsid w:val="00852567"/>
    <w:rsid w:val="00867989"/>
    <w:rsid w:val="008C03E0"/>
    <w:rsid w:val="008C2E33"/>
    <w:rsid w:val="0091000A"/>
    <w:rsid w:val="009505EE"/>
    <w:rsid w:val="00981585"/>
    <w:rsid w:val="009C0F60"/>
    <w:rsid w:val="009F1666"/>
    <w:rsid w:val="009F743A"/>
    <w:rsid w:val="00A40DBD"/>
    <w:rsid w:val="00A94477"/>
    <w:rsid w:val="00AD282A"/>
    <w:rsid w:val="00B05CA5"/>
    <w:rsid w:val="00B25149"/>
    <w:rsid w:val="00B401FB"/>
    <w:rsid w:val="00B52AEB"/>
    <w:rsid w:val="00B60984"/>
    <w:rsid w:val="00B62663"/>
    <w:rsid w:val="00BB5FAC"/>
    <w:rsid w:val="00BF2BF1"/>
    <w:rsid w:val="00D02B71"/>
    <w:rsid w:val="00DE4163"/>
    <w:rsid w:val="00E74CC7"/>
    <w:rsid w:val="00EE0EF1"/>
    <w:rsid w:val="00F60628"/>
    <w:rsid w:val="00F77D8F"/>
    <w:rsid w:val="00FB770E"/>
    <w:rsid w:val="00FC5DAF"/>
    <w:rsid w:val="00FE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4163"/>
    <w:pPr>
      <w:ind w:left="720"/>
      <w:contextualSpacing/>
    </w:pPr>
  </w:style>
  <w:style w:type="table" w:styleId="TableGrid">
    <w:name w:val="Table Grid"/>
    <w:basedOn w:val="TableNormal"/>
    <w:uiPriority w:val="99"/>
    <w:rsid w:val="00950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3</Pages>
  <Words>1320</Words>
  <Characters>7524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1</cp:lastModifiedBy>
  <cp:revision>12</cp:revision>
  <cp:lastPrinted>2014-12-29T05:34:00Z</cp:lastPrinted>
  <dcterms:created xsi:type="dcterms:W3CDTF">2014-12-29T02:57:00Z</dcterms:created>
  <dcterms:modified xsi:type="dcterms:W3CDTF">2017-03-26T10:02:00Z</dcterms:modified>
</cp:coreProperties>
</file>